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B5" w:rsidRDefault="006D1CB5" w:rsidP="007D4491">
      <w:pPr>
        <w:pStyle w:val="Ttulo3"/>
        <w:numPr>
          <w:ilvl w:val="0"/>
          <w:numId w:val="0"/>
        </w:numPr>
        <w:tabs>
          <w:tab w:val="left" w:pos="708"/>
        </w:tabs>
        <w:ind w:left="567"/>
        <w:jc w:val="center"/>
        <w:rPr>
          <w:rFonts w:ascii="Calibri" w:hAnsi="Calibri"/>
          <w:b w:val="0"/>
          <w:color w:val="000000"/>
          <w:sz w:val="24"/>
          <w:szCs w:val="24"/>
        </w:rPr>
      </w:pPr>
      <w:r>
        <w:rPr>
          <w:rFonts w:ascii="Calibri" w:hAnsi="Calibri"/>
          <w:b w:val="0"/>
          <w:noProof/>
          <w:color w:val="000000"/>
          <w:sz w:val="24"/>
          <w:szCs w:val="24"/>
        </w:rPr>
        <w:drawing>
          <wp:inline distT="0" distB="0" distL="0" distR="0">
            <wp:extent cx="1437005" cy="1033145"/>
            <wp:effectExtent l="0" t="0" r="0" b="0"/>
            <wp:docPr id="1" name="Imagem 1" descr="Logo Camara Municipal de Natal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mara Municipal de Natal_p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/>
        <w:ind w:left="720" w:hanging="431"/>
        <w:jc w:val="center"/>
        <w:rPr>
          <w:rFonts w:ascii="Calibri" w:hAnsi="Calibri"/>
          <w:b w:val="0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</w:rPr>
        <w:t>Estado do Rio Grande do Norte</w:t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/>
        <w:ind w:left="720" w:hanging="43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</w:rPr>
        <w:t>Câmara Municipal do Natal | Palácio Padre Miguelinho</w:t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/>
        <w:ind w:left="720" w:hanging="43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GABINETE VEREADORA JÚLIA ARRUDA</w:t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360" w:lineRule="auto"/>
        <w:jc w:val="center"/>
        <w:rPr>
          <w:rFonts w:cs="Calibri"/>
          <w:noProof/>
          <w:color w:val="000000"/>
          <w:sz w:val="2"/>
          <w:szCs w:val="24"/>
        </w:rPr>
      </w:pPr>
      <w:r>
        <w:rPr>
          <w:rFonts w:cs="Calibri"/>
          <w:noProof/>
          <w:color w:val="000000"/>
          <w:sz w:val="24"/>
          <w:szCs w:val="24"/>
        </w:rPr>
        <w:drawing>
          <wp:inline distT="0" distB="0" distL="0" distR="0">
            <wp:extent cx="1235075" cy="760095"/>
            <wp:effectExtent l="0" t="0" r="0" b="0"/>
            <wp:docPr id="2" name="Imagem 1" descr="marca_nova_pr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_nova_pre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B5" w:rsidRDefault="006D1CB5" w:rsidP="006D1CB5">
      <w:pPr>
        <w:spacing w:after="0" w:line="360" w:lineRule="auto"/>
        <w:jc w:val="center"/>
        <w:rPr>
          <w:rFonts w:cs="Calibri"/>
          <w:color w:val="000000"/>
          <w:sz w:val="12"/>
          <w:szCs w:val="24"/>
        </w:rPr>
      </w:pPr>
    </w:p>
    <w:p w:rsidR="006D1CB5" w:rsidRDefault="006D1CB5" w:rsidP="006D1CB5">
      <w:pPr>
        <w:spacing w:after="0" w:line="360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PROJETO DE LEI Nº       /2019</w:t>
      </w:r>
    </w:p>
    <w:p w:rsidR="006D1CB5" w:rsidRDefault="006D1CB5" w:rsidP="006D1CB5">
      <w:pPr>
        <w:spacing w:after="0" w:line="360" w:lineRule="auto"/>
        <w:jc w:val="center"/>
        <w:rPr>
          <w:rFonts w:cs="Calibri"/>
          <w:color w:val="000000"/>
          <w:sz w:val="12"/>
          <w:szCs w:val="24"/>
        </w:rPr>
      </w:pPr>
    </w:p>
    <w:p w:rsidR="006D1CB5" w:rsidRDefault="006D1CB5" w:rsidP="006D1CB5">
      <w:pPr>
        <w:pStyle w:val="Default"/>
      </w:pPr>
      <w:r>
        <w:rPr>
          <w:snapToGrid w:val="0"/>
          <w:spacing w:val="-2"/>
        </w:rPr>
        <w:tab/>
      </w:r>
    </w:p>
    <w:p w:rsidR="006D1CB5" w:rsidRDefault="006D1CB5" w:rsidP="006D1CB5">
      <w:pPr>
        <w:pStyle w:val="Default"/>
      </w:pPr>
    </w:p>
    <w:p w:rsidR="006D1CB5" w:rsidRPr="0063256A" w:rsidRDefault="00E17194" w:rsidP="0063256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sz w:val="24"/>
          <w:szCs w:val="24"/>
        </w:rPr>
        <w:t>Institui a re</w:t>
      </w:r>
      <w:r w:rsidR="009339E8">
        <w:rPr>
          <w:rFonts w:asciiTheme="minorHAnsi" w:eastAsiaTheme="minorHAnsi" w:hAnsiTheme="minorHAnsi" w:cstheme="minorHAnsi"/>
          <w:sz w:val="24"/>
          <w:szCs w:val="24"/>
        </w:rPr>
        <w:t>alização do Censo de Inclusão da Pessoa</w:t>
      </w:r>
      <w:r w:rsidRPr="0063256A">
        <w:rPr>
          <w:rFonts w:asciiTheme="minorHAnsi" w:eastAsiaTheme="minorHAnsi" w:hAnsiTheme="minorHAnsi" w:cstheme="minorHAnsi"/>
          <w:sz w:val="24"/>
          <w:szCs w:val="24"/>
        </w:rPr>
        <w:t xml:space="preserve"> Autista, para</w:t>
      </w:r>
      <w:r w:rsidR="007D44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3256A">
        <w:rPr>
          <w:rFonts w:asciiTheme="minorHAnsi" w:eastAsiaTheme="minorHAnsi" w:hAnsiTheme="minorHAnsi" w:cstheme="minorHAnsi"/>
          <w:sz w:val="24"/>
          <w:szCs w:val="24"/>
        </w:rPr>
        <w:t>análise do quantitati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 xml:space="preserve">vo e da identificação do perfil </w:t>
      </w:r>
      <w:r w:rsidRPr="0063256A">
        <w:rPr>
          <w:rFonts w:asciiTheme="minorHAnsi" w:eastAsiaTheme="minorHAnsi" w:hAnsiTheme="minorHAnsi" w:cstheme="minorHAnsi"/>
          <w:sz w:val="24"/>
          <w:szCs w:val="24"/>
        </w:rPr>
        <w:t>socioeconômico das pes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 xml:space="preserve">soas com transtorno do espectro </w:t>
      </w:r>
      <w:r w:rsidR="00272131">
        <w:rPr>
          <w:rFonts w:asciiTheme="minorHAnsi" w:eastAsiaTheme="minorHAnsi" w:hAnsiTheme="minorHAnsi" w:cstheme="minorHAnsi"/>
          <w:sz w:val="24"/>
          <w:szCs w:val="24"/>
        </w:rPr>
        <w:t>autista</w:t>
      </w:r>
      <w:r w:rsidR="007D4491">
        <w:rPr>
          <w:rFonts w:asciiTheme="minorHAnsi" w:eastAsiaTheme="minorHAnsi" w:hAnsiTheme="minorHAnsi" w:cstheme="minorHAnsi"/>
          <w:sz w:val="24"/>
          <w:szCs w:val="24"/>
        </w:rPr>
        <w:t xml:space="preserve"> no</w:t>
      </w:r>
      <w:r w:rsidR="00272131">
        <w:rPr>
          <w:rFonts w:asciiTheme="minorHAnsi" w:eastAsiaTheme="minorHAnsi" w:hAnsiTheme="minorHAnsi" w:cstheme="minorHAnsi"/>
          <w:sz w:val="24"/>
          <w:szCs w:val="24"/>
        </w:rPr>
        <w:t xml:space="preserve"> Município de Natal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 xml:space="preserve"> e dá outras </w:t>
      </w:r>
      <w:r w:rsidRPr="0063256A">
        <w:rPr>
          <w:rFonts w:asciiTheme="minorHAnsi" w:eastAsiaTheme="minorHAnsi" w:hAnsiTheme="minorHAnsi" w:cstheme="minorHAnsi"/>
          <w:sz w:val="24"/>
          <w:szCs w:val="24"/>
        </w:rPr>
        <w:t>providências.</w:t>
      </w:r>
    </w:p>
    <w:p w:rsidR="0063256A" w:rsidRDefault="0063256A" w:rsidP="0063256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Theme="minorHAnsi" w:hAnsi="Times New Roman"/>
          <w:sz w:val="24"/>
          <w:szCs w:val="24"/>
        </w:rPr>
      </w:pPr>
    </w:p>
    <w:p w:rsidR="0063256A" w:rsidRPr="0063256A" w:rsidRDefault="0063256A" w:rsidP="0063256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Theme="minorHAnsi" w:hAnsi="Times New Roman"/>
          <w:sz w:val="24"/>
          <w:szCs w:val="24"/>
        </w:rPr>
      </w:pPr>
    </w:p>
    <w:p w:rsidR="006D1CB5" w:rsidRDefault="006D1CB5" w:rsidP="006D1CB5">
      <w:pPr>
        <w:pStyle w:val="Recuodecorpodetexto1"/>
        <w:spacing w:after="0"/>
        <w:ind w:left="4536"/>
        <w:rPr>
          <w:rFonts w:ascii="Calibri" w:hAnsi="Calibri" w:cs="Arial"/>
          <w:snapToGrid w:val="0"/>
          <w:spacing w:val="-2"/>
          <w:sz w:val="4"/>
        </w:rPr>
      </w:pPr>
    </w:p>
    <w:p w:rsidR="006D1CB5" w:rsidRDefault="006D1CB5" w:rsidP="006D1CB5">
      <w:pPr>
        <w:pStyle w:val="EMENTA"/>
        <w:spacing w:after="0"/>
        <w:ind w:left="0"/>
        <w:jc w:val="both"/>
        <w:rPr>
          <w:rFonts w:ascii="Calibri" w:hAnsi="Calibri" w:cs="Calibri"/>
          <w:b w:val="0"/>
          <w:color w:val="000000"/>
          <w:szCs w:val="24"/>
        </w:rPr>
      </w:pPr>
      <w:r>
        <w:rPr>
          <w:rFonts w:ascii="Calibri" w:hAnsi="Calibri" w:cs="Calibri"/>
          <w:b w:val="0"/>
          <w:color w:val="000000"/>
          <w:szCs w:val="24"/>
        </w:rPr>
        <w:tab/>
      </w:r>
      <w:r>
        <w:rPr>
          <w:rFonts w:ascii="Calibri" w:hAnsi="Calibri" w:cs="Calibri"/>
          <w:b w:val="0"/>
          <w:color w:val="000000"/>
          <w:szCs w:val="24"/>
        </w:rPr>
        <w:tab/>
        <w:t>O PREFEITO MUNICIPAL DE NATAL,</w:t>
      </w:r>
    </w:p>
    <w:p w:rsidR="006D1CB5" w:rsidRDefault="006D1CB5" w:rsidP="006D1CB5">
      <w:pPr>
        <w:pStyle w:val="EMENTA"/>
        <w:spacing w:after="0"/>
        <w:ind w:left="0"/>
        <w:jc w:val="both"/>
        <w:rPr>
          <w:rFonts w:ascii="Calibri" w:hAnsi="Calibri" w:cs="Calibri"/>
          <w:b w:val="0"/>
          <w:color w:val="000000"/>
          <w:szCs w:val="24"/>
        </w:rPr>
      </w:pPr>
    </w:p>
    <w:p w:rsidR="006D1CB5" w:rsidRDefault="009339E8" w:rsidP="006D1CB5">
      <w:pPr>
        <w:pStyle w:val="EMENTA"/>
        <w:spacing w:after="0" w:line="360" w:lineRule="auto"/>
        <w:ind w:left="567"/>
        <w:jc w:val="both"/>
        <w:rPr>
          <w:rFonts w:ascii="Calibri" w:hAnsi="Calibri" w:cs="Calibri"/>
          <w:b w:val="0"/>
          <w:color w:val="000000"/>
          <w:szCs w:val="24"/>
        </w:rPr>
      </w:pPr>
      <w:r>
        <w:rPr>
          <w:rFonts w:ascii="Calibri" w:hAnsi="Calibri" w:cs="Calibri"/>
          <w:b w:val="0"/>
          <w:color w:val="000000"/>
          <w:szCs w:val="24"/>
        </w:rPr>
        <w:tab/>
      </w:r>
      <w:r w:rsidR="006D1CB5">
        <w:rPr>
          <w:rFonts w:ascii="Calibri" w:hAnsi="Calibri" w:cs="Calibri"/>
          <w:b w:val="0"/>
          <w:color w:val="000000"/>
          <w:szCs w:val="24"/>
        </w:rPr>
        <w:t>Faço saber que a Câmara Municipal aprovou e eu sanciono a seguinte Lei:</w:t>
      </w:r>
    </w:p>
    <w:p w:rsidR="006D1CB5" w:rsidRDefault="006D1CB5" w:rsidP="006D1CB5">
      <w:pPr>
        <w:spacing w:after="0" w:line="36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3256A">
        <w:rPr>
          <w:rFonts w:asciiTheme="minorHAnsi" w:hAnsiTheme="minorHAnsi" w:cstheme="minorHAnsi"/>
          <w:sz w:val="24"/>
          <w:szCs w:val="24"/>
        </w:rPr>
        <w:tab/>
        <w:t xml:space="preserve">Art. 1º.    </w:t>
      </w:r>
      <w:r w:rsidR="0063256A" w:rsidRPr="0063256A">
        <w:rPr>
          <w:rFonts w:asciiTheme="minorHAnsi" w:eastAsiaTheme="minorHAnsi" w:hAnsiTheme="minorHAnsi" w:cstheme="minorHAnsi"/>
          <w:color w:val="000000"/>
          <w:sz w:val="24"/>
          <w:szCs w:val="24"/>
        </w:rPr>
        <w:t>Fica instituído a re</w:t>
      </w:r>
      <w:r w:rsidR="009339E8">
        <w:rPr>
          <w:rFonts w:asciiTheme="minorHAnsi" w:eastAsiaTheme="minorHAnsi" w:hAnsiTheme="minorHAnsi" w:cstheme="minorHAnsi"/>
          <w:color w:val="000000"/>
          <w:sz w:val="24"/>
          <w:szCs w:val="24"/>
        </w:rPr>
        <w:t>alização do Censo de Inclusão da Pessoa</w:t>
      </w:r>
      <w:r w:rsidR="0063256A" w:rsidRPr="0063256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Autista, com o objetivo de identificar a quantidade e o perfil socioeconômico das pessoas com </w:t>
      </w:r>
      <w:r w:rsidR="0063256A" w:rsidRPr="0063256A">
        <w:rPr>
          <w:rFonts w:asciiTheme="minorHAnsi" w:eastAsiaTheme="minorHAnsi" w:hAnsiTheme="minorHAnsi" w:cstheme="minorHAnsi"/>
          <w:color w:val="222222"/>
          <w:sz w:val="24"/>
          <w:szCs w:val="24"/>
        </w:rPr>
        <w:t>Transtorno do Espectro</w:t>
      </w:r>
      <w:r w:rsidR="007D4491">
        <w:rPr>
          <w:rFonts w:asciiTheme="minorHAnsi" w:eastAsiaTheme="minorHAnsi" w:hAnsiTheme="minorHAnsi" w:cstheme="minorHAnsi"/>
          <w:color w:val="222222"/>
          <w:sz w:val="24"/>
          <w:szCs w:val="24"/>
        </w:rPr>
        <w:t xml:space="preserve"> </w:t>
      </w:r>
      <w:r w:rsidR="0063256A" w:rsidRPr="0063256A">
        <w:rPr>
          <w:rFonts w:asciiTheme="minorHAnsi" w:eastAsiaTheme="minorHAnsi" w:hAnsiTheme="minorHAnsi" w:cstheme="minorHAnsi"/>
          <w:color w:val="222222"/>
          <w:sz w:val="24"/>
          <w:szCs w:val="24"/>
        </w:rPr>
        <w:t>Autista, no</w:t>
      </w:r>
      <w:r w:rsidR="00272131">
        <w:rPr>
          <w:rFonts w:asciiTheme="minorHAnsi" w:eastAsiaTheme="minorHAnsi" w:hAnsiTheme="minorHAnsi" w:cstheme="minorHAnsi"/>
          <w:color w:val="222222"/>
          <w:sz w:val="24"/>
          <w:szCs w:val="24"/>
        </w:rPr>
        <w:t xml:space="preserve"> âmbito do Município de Natal</w:t>
      </w:r>
      <w:r w:rsidR="0063256A" w:rsidRPr="0063256A">
        <w:rPr>
          <w:rFonts w:asciiTheme="minorHAnsi" w:eastAsiaTheme="minorHAnsi" w:hAnsiTheme="minorHAnsi" w:cstheme="minorHAnsi"/>
          <w:color w:val="222222"/>
          <w:sz w:val="24"/>
          <w:szCs w:val="24"/>
        </w:rPr>
        <w:t>, com consequente mapeamento do referidoperfil para posterior direcionamento de políticas públicas que atendam em plenitude aos anseios deste segmento</w:t>
      </w:r>
      <w:r w:rsidR="0063256A" w:rsidRPr="0063256A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63256A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§ 1º </w:t>
      </w:r>
      <w:r w:rsidRPr="0063256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- 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>Os dados obtidos com o censo servirão para a criação de um Cadastro de Inclusão, que deverá conter informações como o grau da deficiência encontrada, a</w:t>
      </w:r>
    </w:p>
    <w:p w:rsidR="0063256A" w:rsidRPr="0063256A" w:rsidRDefault="0063256A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proofErr w:type="gramStart"/>
      <w:r w:rsidRPr="0063256A">
        <w:rPr>
          <w:rFonts w:asciiTheme="minorHAnsi" w:eastAsiaTheme="minorHAnsi" w:hAnsiTheme="minorHAnsi" w:cstheme="minorHAnsi"/>
          <w:sz w:val="24"/>
          <w:szCs w:val="24"/>
        </w:rPr>
        <w:t>quantificação</w:t>
      </w:r>
      <w:proofErr w:type="gramEnd"/>
      <w:r w:rsidRPr="0063256A">
        <w:rPr>
          <w:rFonts w:asciiTheme="minorHAnsi" w:eastAsiaTheme="minorHAnsi" w:hAnsiTheme="minorHAnsi" w:cstheme="minorHAnsi"/>
          <w:sz w:val="24"/>
          <w:szCs w:val="24"/>
        </w:rPr>
        <w:t>, a qualificação e a localização das pessoas com autismo.</w:t>
      </w: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Art. 2º 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>Será emitida à pessoa autista a carteira do autista, na qual irá constar a</w:t>
      </w:r>
      <w:r w:rsidR="009339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>especificação do CID, os dados pessoais básicos e o grau da deficiência, a fim de assegurar os direitos da pessoa autista em todos os lugares que lhe for assim adquirido.</w:t>
      </w:r>
    </w:p>
    <w:p w:rsidR="0063256A" w:rsidRPr="0063256A" w:rsidRDefault="0063256A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E17194" w:rsidRPr="0063256A" w:rsidRDefault="006D1CB5" w:rsidP="0063256A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Art. 3º 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>O Censo de Inclusão do Autista será realizado de 02 (dois) em 02 (dois) ano</w:t>
      </w:r>
      <w:r w:rsidR="00272131">
        <w:rPr>
          <w:rFonts w:asciiTheme="minorHAnsi" w:eastAsiaTheme="minorHAnsi" w:hAnsiTheme="minorHAnsi" w:cstheme="minorHAnsi"/>
          <w:sz w:val="24"/>
          <w:szCs w:val="24"/>
        </w:rPr>
        <w:t>s no Município do Natal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>, devendo o primeiro ser realizado no ano posterior ao da promulgação desta lei.</w:t>
      </w:r>
    </w:p>
    <w:p w:rsidR="0063256A" w:rsidRPr="0063256A" w:rsidRDefault="0063256A" w:rsidP="0063256A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Art. 4º 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>A realização do Censo ficará sob co</w:t>
      </w:r>
      <w:r w:rsidR="00272131">
        <w:rPr>
          <w:rFonts w:asciiTheme="minorHAnsi" w:eastAsiaTheme="minorHAnsi" w:hAnsiTheme="minorHAnsi" w:cstheme="minorHAnsi"/>
          <w:sz w:val="24"/>
          <w:szCs w:val="24"/>
        </w:rPr>
        <w:t>ordenação da Secretaria Municipal</w:t>
      </w:r>
      <w:r w:rsidR="0063256A" w:rsidRPr="0063256A">
        <w:rPr>
          <w:rFonts w:asciiTheme="minorHAnsi" w:eastAsiaTheme="minorHAnsi" w:hAnsiTheme="minorHAnsi" w:cstheme="minorHAnsi"/>
          <w:sz w:val="24"/>
          <w:szCs w:val="24"/>
        </w:rPr>
        <w:t xml:space="preserve"> da Saúde, podendo a m</w:t>
      </w:r>
      <w:r w:rsidR="007D4491">
        <w:rPr>
          <w:rFonts w:asciiTheme="minorHAnsi" w:eastAsiaTheme="minorHAnsi" w:hAnsiTheme="minorHAnsi" w:cstheme="minorHAnsi"/>
          <w:sz w:val="24"/>
          <w:szCs w:val="24"/>
        </w:rPr>
        <w:t xml:space="preserve">esma definir grupo de trabalho multidisciplinar se achar </w:t>
      </w:r>
      <w:r w:rsidR="009339E8">
        <w:rPr>
          <w:rFonts w:asciiTheme="minorHAnsi" w:eastAsiaTheme="minorHAnsi" w:hAnsiTheme="minorHAnsi" w:cstheme="minorHAnsi"/>
          <w:sz w:val="24"/>
          <w:szCs w:val="24"/>
        </w:rPr>
        <w:t>necessário</w:t>
      </w:r>
      <w:r w:rsidR="007D4491">
        <w:rPr>
          <w:rFonts w:asciiTheme="minorHAnsi" w:eastAsiaTheme="minorHAnsi" w:hAnsiTheme="minorHAnsi" w:cstheme="minorHAnsi"/>
          <w:sz w:val="24"/>
          <w:szCs w:val="24"/>
        </w:rPr>
        <w:t>.</w:t>
      </w: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6D1CB5" w:rsidRPr="0063256A" w:rsidRDefault="0063256A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Art. 5</w:t>
      </w:r>
      <w:r w:rsidR="006D1CB5" w:rsidRPr="0063256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º - </w:t>
      </w:r>
      <w:r w:rsidR="006D1CB5" w:rsidRPr="0063256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Esta Lei entrará em vigor na data de sua publicação. </w:t>
      </w: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6D1CB5" w:rsidRPr="0063256A" w:rsidRDefault="0063256A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256A">
        <w:rPr>
          <w:rFonts w:asciiTheme="minorHAnsi" w:hAnsiTheme="minorHAnsi" w:cstheme="minorHAnsi"/>
          <w:b/>
          <w:sz w:val="24"/>
          <w:szCs w:val="24"/>
        </w:rPr>
        <w:t>Art. 6</w:t>
      </w:r>
      <w:r w:rsidR="006D1CB5" w:rsidRPr="0063256A">
        <w:rPr>
          <w:rFonts w:asciiTheme="minorHAnsi" w:hAnsiTheme="minorHAnsi" w:cstheme="minorHAnsi"/>
          <w:b/>
          <w:sz w:val="24"/>
          <w:szCs w:val="24"/>
        </w:rPr>
        <w:t>º.</w:t>
      </w:r>
      <w:r w:rsidR="006D1CB5" w:rsidRPr="0063256A">
        <w:rPr>
          <w:rFonts w:asciiTheme="minorHAnsi" w:hAnsiTheme="minorHAnsi" w:cstheme="minorHAnsi"/>
          <w:sz w:val="24"/>
          <w:szCs w:val="24"/>
        </w:rPr>
        <w:t xml:space="preserve"> O Poder Executivo regulamentará esta lei, inclusive quanto à definição dos órgãos públicos que assumirão as funções voltadas à coordenação, planejamento, </w:t>
      </w:r>
      <w:proofErr w:type="gramStart"/>
      <w:r w:rsidR="006D1CB5" w:rsidRPr="0063256A">
        <w:rPr>
          <w:rFonts w:asciiTheme="minorHAnsi" w:hAnsiTheme="minorHAnsi" w:cstheme="minorHAnsi"/>
          <w:sz w:val="24"/>
          <w:szCs w:val="24"/>
        </w:rPr>
        <w:t>implementação</w:t>
      </w:r>
      <w:proofErr w:type="gramEnd"/>
      <w:r w:rsidR="006D1CB5" w:rsidRPr="0063256A">
        <w:rPr>
          <w:rFonts w:asciiTheme="minorHAnsi" w:hAnsiTheme="minorHAnsi" w:cstheme="minorHAnsi"/>
          <w:sz w:val="24"/>
          <w:szCs w:val="24"/>
        </w:rPr>
        <w:t xml:space="preserve"> e monitoramento do Projeto.</w:t>
      </w:r>
    </w:p>
    <w:p w:rsidR="006D1CB5" w:rsidRPr="0063256A" w:rsidRDefault="006D1CB5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D1CB5" w:rsidRPr="0063256A" w:rsidRDefault="0063256A" w:rsidP="006325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256A">
        <w:rPr>
          <w:rFonts w:asciiTheme="minorHAnsi" w:hAnsiTheme="minorHAnsi" w:cstheme="minorHAnsi"/>
          <w:b/>
          <w:sz w:val="24"/>
          <w:szCs w:val="24"/>
        </w:rPr>
        <w:t>Art. 7</w:t>
      </w:r>
      <w:r w:rsidR="006D1CB5" w:rsidRPr="0063256A">
        <w:rPr>
          <w:rFonts w:asciiTheme="minorHAnsi" w:hAnsiTheme="minorHAnsi" w:cstheme="minorHAnsi"/>
          <w:b/>
          <w:sz w:val="24"/>
          <w:szCs w:val="24"/>
        </w:rPr>
        <w:t>º</w:t>
      </w:r>
      <w:r w:rsidR="006D1CB5" w:rsidRPr="0063256A">
        <w:rPr>
          <w:rFonts w:asciiTheme="minorHAnsi" w:hAnsiTheme="minorHAnsi" w:cstheme="minorHAnsi"/>
          <w:sz w:val="24"/>
          <w:szCs w:val="24"/>
        </w:rPr>
        <w:t>. Esta Lei entra em vigor na data de sua publicação, revogadas as disposições em contrário.</w:t>
      </w:r>
    </w:p>
    <w:p w:rsidR="006D1CB5" w:rsidRPr="0063256A" w:rsidRDefault="006D1CB5" w:rsidP="0063256A">
      <w:pPr>
        <w:pStyle w:val="EMENTA"/>
        <w:spacing w:after="0" w:line="360" w:lineRule="auto"/>
        <w:ind w:left="567"/>
        <w:jc w:val="both"/>
        <w:rPr>
          <w:rFonts w:asciiTheme="minorHAnsi" w:hAnsiTheme="minorHAnsi" w:cstheme="minorHAnsi"/>
          <w:color w:val="000000"/>
          <w:szCs w:val="24"/>
        </w:rPr>
      </w:pPr>
    </w:p>
    <w:p w:rsidR="006D1CB5" w:rsidRPr="0063256A" w:rsidRDefault="006D1CB5" w:rsidP="0063256A">
      <w:pPr>
        <w:spacing w:after="0" w:line="360" w:lineRule="auto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3256A">
        <w:rPr>
          <w:rFonts w:asciiTheme="minorHAnsi" w:hAnsiTheme="minorHAnsi" w:cstheme="minorHAnsi"/>
          <w:color w:val="000000"/>
          <w:sz w:val="24"/>
          <w:szCs w:val="24"/>
        </w:rPr>
        <w:tab/>
        <w:t>Sala das Sessões,</w:t>
      </w:r>
      <w:r w:rsidR="00652979">
        <w:rPr>
          <w:rFonts w:asciiTheme="minorHAnsi" w:hAnsiTheme="minorHAnsi" w:cstheme="minorHAnsi"/>
          <w:color w:val="000000"/>
          <w:sz w:val="24"/>
          <w:szCs w:val="24"/>
        </w:rPr>
        <w:t xml:space="preserve"> Palácio Padre Miguelinho, em 20 de Maio </w:t>
      </w:r>
      <w:r w:rsidRPr="0063256A">
        <w:rPr>
          <w:rFonts w:asciiTheme="minorHAnsi" w:hAnsiTheme="minorHAnsi" w:cstheme="minorHAnsi"/>
          <w:color w:val="000000"/>
          <w:sz w:val="24"/>
          <w:szCs w:val="24"/>
        </w:rPr>
        <w:t>de 2019.</w:t>
      </w:r>
    </w:p>
    <w:p w:rsidR="006D1CB5" w:rsidRPr="0063256A" w:rsidRDefault="006D1CB5" w:rsidP="0063256A">
      <w:p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6D1CB5" w:rsidRPr="006D1CB5" w:rsidRDefault="00A72E7F" w:rsidP="006D1CB5">
      <w:pPr>
        <w:spacing w:after="0" w:line="36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878840" cy="522605"/>
            <wp:effectExtent l="0" t="0" r="0" b="0"/>
            <wp:docPr id="6" name="Imagem 6" descr="Descrição: Y:\MARCA\Marca 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Y:\MARCA\Marca Assinat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B5" w:rsidRPr="006D1CB5" w:rsidRDefault="006D1CB5" w:rsidP="006D1CB5">
      <w:pPr>
        <w:spacing w:after="0" w:line="360" w:lineRule="auto"/>
        <w:jc w:val="center"/>
        <w:rPr>
          <w:rFonts w:asciiTheme="minorHAnsi" w:hAnsiTheme="minorHAnsi" w:cs="Calibri"/>
          <w:b/>
          <w:color w:val="000000"/>
          <w:sz w:val="24"/>
          <w:szCs w:val="24"/>
        </w:rPr>
      </w:pPr>
      <w:r w:rsidRPr="006D1CB5">
        <w:rPr>
          <w:rFonts w:asciiTheme="minorHAnsi" w:hAnsiTheme="minorHAnsi" w:cs="Calibri"/>
          <w:b/>
          <w:color w:val="000000"/>
          <w:sz w:val="24"/>
          <w:szCs w:val="24"/>
        </w:rPr>
        <w:t>Júlia Arruda</w:t>
      </w:r>
    </w:p>
    <w:p w:rsidR="006D1CB5" w:rsidRPr="006D1CB5" w:rsidRDefault="006D1CB5" w:rsidP="006D1CB5">
      <w:pPr>
        <w:spacing w:after="0" w:line="360" w:lineRule="auto"/>
        <w:jc w:val="center"/>
        <w:rPr>
          <w:rFonts w:asciiTheme="minorHAnsi" w:hAnsiTheme="minorHAnsi" w:cs="Calibri"/>
          <w:color w:val="000000"/>
          <w:sz w:val="24"/>
          <w:szCs w:val="24"/>
        </w:rPr>
      </w:pPr>
      <w:r w:rsidRPr="006D1CB5">
        <w:rPr>
          <w:rFonts w:asciiTheme="minorHAnsi" w:hAnsiTheme="minorHAnsi" w:cs="Calibri"/>
          <w:color w:val="000000"/>
          <w:sz w:val="24"/>
          <w:szCs w:val="24"/>
        </w:rPr>
        <w:t>Vereadora | PDT</w:t>
      </w:r>
    </w:p>
    <w:p w:rsidR="006D1CB5" w:rsidRPr="006D1CB5" w:rsidRDefault="006D1CB5" w:rsidP="006D1CB5">
      <w:pPr>
        <w:spacing w:after="0" w:line="360" w:lineRule="auto"/>
        <w:ind w:left="567"/>
        <w:jc w:val="center"/>
        <w:rPr>
          <w:rFonts w:asciiTheme="minorHAnsi" w:hAnsiTheme="minorHAnsi"/>
          <w:sz w:val="24"/>
          <w:szCs w:val="24"/>
        </w:rPr>
      </w:pPr>
    </w:p>
    <w:p w:rsidR="005A172A" w:rsidRDefault="005A172A" w:rsidP="006D1CB5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6D1CB5" w:rsidRDefault="006D1CB5" w:rsidP="007D4491">
      <w:pPr>
        <w:pStyle w:val="Ttulo3"/>
        <w:numPr>
          <w:ilvl w:val="0"/>
          <w:numId w:val="0"/>
        </w:numPr>
        <w:tabs>
          <w:tab w:val="left" w:pos="708"/>
        </w:tabs>
        <w:ind w:left="567"/>
        <w:jc w:val="center"/>
        <w:rPr>
          <w:rFonts w:ascii="Calibri" w:hAnsi="Calibri"/>
          <w:b w:val="0"/>
          <w:color w:val="000000"/>
          <w:sz w:val="24"/>
          <w:szCs w:val="24"/>
        </w:rPr>
      </w:pPr>
      <w:r>
        <w:rPr>
          <w:rFonts w:ascii="Calibri" w:hAnsi="Calibri"/>
          <w:b w:val="0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437005" cy="1033145"/>
            <wp:effectExtent l="0" t="0" r="0" b="0"/>
            <wp:docPr id="3" name="Imagem 1" descr="Logo Camara Municipal de Natal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mara Municipal de Natal_p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/>
        <w:ind w:left="720" w:hanging="431"/>
        <w:jc w:val="center"/>
        <w:rPr>
          <w:rFonts w:ascii="Calibri" w:hAnsi="Calibri"/>
          <w:b w:val="0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</w:rPr>
        <w:t>Estado do Rio Grande do Norte</w:t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/>
        <w:ind w:left="720" w:hanging="43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</w:rPr>
        <w:t>Câmara Municipal do Natal | Palácio Padre Miguelinho</w:t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/>
        <w:ind w:left="720" w:hanging="43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GABINETE VEREADORA JÚLIA ARRUDA</w:t>
      </w:r>
    </w:p>
    <w:p w:rsidR="006D1CB5" w:rsidRDefault="006D1CB5" w:rsidP="006D1CB5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360" w:lineRule="auto"/>
        <w:jc w:val="center"/>
        <w:rPr>
          <w:rFonts w:cs="Calibri"/>
          <w:noProof/>
          <w:color w:val="000000"/>
          <w:sz w:val="2"/>
          <w:szCs w:val="24"/>
        </w:rPr>
      </w:pPr>
      <w:r>
        <w:rPr>
          <w:rFonts w:cs="Calibri"/>
          <w:noProof/>
          <w:color w:val="000000"/>
          <w:sz w:val="24"/>
          <w:szCs w:val="24"/>
        </w:rPr>
        <w:drawing>
          <wp:inline distT="0" distB="0" distL="0" distR="0">
            <wp:extent cx="1235075" cy="760095"/>
            <wp:effectExtent l="0" t="0" r="0" b="0"/>
            <wp:docPr id="4" name="Imagem 1" descr="marca_nova_pr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_nova_pre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B5" w:rsidRDefault="006D1CB5" w:rsidP="006D1CB5">
      <w:pPr>
        <w:spacing w:after="0" w:line="360" w:lineRule="auto"/>
        <w:jc w:val="center"/>
        <w:rPr>
          <w:rFonts w:cs="Calibri"/>
          <w:color w:val="000000"/>
          <w:sz w:val="12"/>
          <w:szCs w:val="24"/>
        </w:rPr>
      </w:pPr>
    </w:p>
    <w:p w:rsidR="006D1CB5" w:rsidRDefault="006D1CB5" w:rsidP="006D1CB5">
      <w:pPr>
        <w:spacing w:after="0" w:line="360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PROJETO DE LEI Nº       /2019</w:t>
      </w:r>
    </w:p>
    <w:p w:rsidR="006D1CB5" w:rsidRDefault="006D1CB5" w:rsidP="006D1CB5">
      <w:pPr>
        <w:spacing w:after="0" w:line="360" w:lineRule="auto"/>
        <w:jc w:val="center"/>
        <w:rPr>
          <w:rFonts w:cs="Calibri"/>
          <w:color w:val="000000"/>
          <w:sz w:val="12"/>
          <w:szCs w:val="24"/>
        </w:rPr>
      </w:pPr>
    </w:p>
    <w:p w:rsidR="006D1CB5" w:rsidRDefault="006D1CB5" w:rsidP="006D1CB5">
      <w:pPr>
        <w:pStyle w:val="Default"/>
      </w:pPr>
      <w:r>
        <w:rPr>
          <w:snapToGrid w:val="0"/>
          <w:spacing w:val="-2"/>
        </w:rPr>
        <w:tab/>
      </w:r>
    </w:p>
    <w:p w:rsidR="006D1CB5" w:rsidRDefault="006D1CB5" w:rsidP="006D1CB5">
      <w:pPr>
        <w:pStyle w:val="Default"/>
      </w:pPr>
    </w:p>
    <w:p w:rsidR="00272131" w:rsidRPr="0063256A" w:rsidRDefault="00272131" w:rsidP="0027213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3256A">
        <w:rPr>
          <w:rFonts w:asciiTheme="minorHAnsi" w:eastAsiaTheme="minorHAnsi" w:hAnsiTheme="minorHAnsi" w:cstheme="minorHAnsi"/>
          <w:sz w:val="24"/>
          <w:szCs w:val="24"/>
        </w:rPr>
        <w:t>Institui a re</w:t>
      </w:r>
      <w:r w:rsidR="009339E8">
        <w:rPr>
          <w:rFonts w:asciiTheme="minorHAnsi" w:eastAsiaTheme="minorHAnsi" w:hAnsiTheme="minorHAnsi" w:cstheme="minorHAnsi"/>
          <w:sz w:val="24"/>
          <w:szCs w:val="24"/>
        </w:rPr>
        <w:t>alização do Censo de Inclusão da Pessoa</w:t>
      </w:r>
      <w:r w:rsidRPr="0063256A">
        <w:rPr>
          <w:rFonts w:asciiTheme="minorHAnsi" w:eastAsiaTheme="minorHAnsi" w:hAnsiTheme="minorHAnsi" w:cstheme="minorHAnsi"/>
          <w:sz w:val="24"/>
          <w:szCs w:val="24"/>
        </w:rPr>
        <w:t xml:space="preserve"> Autista, para análise do quantitativo e da identificação do perfil socioeconômico das pessoas com transtorno do espectro </w:t>
      </w:r>
      <w:r>
        <w:rPr>
          <w:rFonts w:asciiTheme="minorHAnsi" w:eastAsiaTheme="minorHAnsi" w:hAnsiTheme="minorHAnsi" w:cstheme="minorHAnsi"/>
          <w:sz w:val="24"/>
          <w:szCs w:val="24"/>
        </w:rPr>
        <w:t>autista Município de Natal</w:t>
      </w:r>
      <w:r w:rsidRPr="0063256A">
        <w:rPr>
          <w:rFonts w:asciiTheme="minorHAnsi" w:eastAsiaTheme="minorHAnsi" w:hAnsiTheme="minorHAnsi" w:cstheme="minorHAnsi"/>
          <w:sz w:val="24"/>
          <w:szCs w:val="24"/>
        </w:rPr>
        <w:t xml:space="preserve"> e dá outras providências. </w:t>
      </w:r>
    </w:p>
    <w:p w:rsidR="006D1CB5" w:rsidRDefault="006D1CB5" w:rsidP="006D1CB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"/>
          <w:snapToGrid w:val="0"/>
          <w:spacing w:val="-2"/>
        </w:rPr>
      </w:pPr>
    </w:p>
    <w:p w:rsidR="006D1CB5" w:rsidRDefault="006D1CB5" w:rsidP="006D1CB5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6D1CB5" w:rsidRDefault="006D1CB5" w:rsidP="006D1CB5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HAnsi" w:hAnsiTheme="minorHAnsi"/>
          <w:b/>
          <w:bCs/>
          <w:color w:val="000000"/>
          <w:sz w:val="24"/>
          <w:szCs w:val="24"/>
        </w:rPr>
      </w:pPr>
      <w:r w:rsidRPr="006D1CB5">
        <w:rPr>
          <w:rFonts w:asciiTheme="minorHAnsi" w:eastAsiaTheme="minorHAnsi" w:hAnsiTheme="minorHAnsi"/>
          <w:b/>
          <w:bCs/>
          <w:color w:val="000000"/>
          <w:sz w:val="24"/>
          <w:szCs w:val="24"/>
        </w:rPr>
        <w:t>JUSTIFICATIVA</w:t>
      </w:r>
    </w:p>
    <w:p w:rsidR="006D1CB5" w:rsidRPr="006D1CB5" w:rsidRDefault="006D1CB5" w:rsidP="006D1CB5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6D1CB5" w:rsidRPr="006D1CB5" w:rsidRDefault="006D1CB5" w:rsidP="006D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6D1CB5">
        <w:rPr>
          <w:rFonts w:asciiTheme="minorHAnsi" w:eastAsiaTheme="minorHAnsi" w:hAnsiTheme="minorHAnsi"/>
          <w:color w:val="000000"/>
          <w:sz w:val="24"/>
          <w:szCs w:val="24"/>
        </w:rPr>
        <w:t xml:space="preserve">Senhor Presidente Senhores Vereadores (as) </w:t>
      </w:r>
    </w:p>
    <w:p w:rsidR="006D1CB5" w:rsidRPr="006D1CB5" w:rsidRDefault="006D1CB5" w:rsidP="006D1C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6D1CB5">
        <w:rPr>
          <w:rFonts w:asciiTheme="minorHAnsi" w:eastAsiaTheme="minorHAnsi" w:hAnsiTheme="minorHAnsi"/>
          <w:color w:val="000000"/>
          <w:sz w:val="24"/>
          <w:szCs w:val="24"/>
        </w:rPr>
        <w:t xml:space="preserve">Apresente aos meus nobres colegas desta Casa Legislativa o projeto de lei de minha autoria que reconhece o Autismo como pessoa com deficiência em nossa cidade o presente projeto de lei visa propor diretrizes para o Poder Público Municipal se orientar na formulação e na realização de uma política voltada para os atendimentos de crianças portadoras de Síndrome de Autismo. </w:t>
      </w:r>
    </w:p>
    <w:p w:rsidR="006D1CB5" w:rsidRPr="006D1CB5" w:rsidRDefault="006D1CB5" w:rsidP="006D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6D1CB5">
        <w:rPr>
          <w:rFonts w:asciiTheme="minorHAnsi" w:eastAsiaTheme="minorHAnsi" w:hAnsiTheme="minorHAnsi"/>
          <w:color w:val="000000"/>
          <w:sz w:val="24"/>
          <w:szCs w:val="24"/>
        </w:rPr>
        <w:t>"Autismo é uma desordem na qual uma criança jovem não pode desenvolver relações sociais normais, se comporta de modo compulsivo e ritualista e, geralmente, não desenvolve a inteligência normal</w:t>
      </w:r>
      <w:r>
        <w:rPr>
          <w:rFonts w:asciiTheme="minorHAnsi" w:eastAsiaTheme="minorHAnsi" w:hAnsiTheme="minorHAnsi"/>
          <w:color w:val="000000"/>
          <w:sz w:val="24"/>
          <w:szCs w:val="24"/>
        </w:rPr>
        <w:t>.</w:t>
      </w:r>
    </w:p>
    <w:p w:rsidR="006D1CB5" w:rsidRPr="006D1CB5" w:rsidRDefault="006D1CB5" w:rsidP="006D1C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6D1CB5">
        <w:rPr>
          <w:rFonts w:asciiTheme="minorHAnsi" w:eastAsiaTheme="minorHAnsi" w:hAnsiTheme="minorHAnsi"/>
          <w:color w:val="000000"/>
          <w:sz w:val="24"/>
          <w:szCs w:val="24"/>
        </w:rPr>
        <w:t xml:space="preserve">Enfim, nota-se que até o momento não existe uma política pública dirigida para tão grave problema social. </w:t>
      </w:r>
    </w:p>
    <w:p w:rsidR="006D1CB5" w:rsidRDefault="006D1CB5" w:rsidP="006D1CB5">
      <w:pPr>
        <w:spacing w:line="360" w:lineRule="auto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  <w:r w:rsidRPr="006D1CB5">
        <w:rPr>
          <w:rFonts w:asciiTheme="minorHAnsi" w:eastAsiaTheme="minorHAnsi" w:hAnsiTheme="minorHAnsi"/>
          <w:color w:val="000000"/>
          <w:sz w:val="24"/>
          <w:szCs w:val="24"/>
        </w:rPr>
        <w:lastRenderedPageBreak/>
        <w:t>A presente propositura pretende não só cham</w:t>
      </w:r>
      <w:r>
        <w:rPr>
          <w:rFonts w:asciiTheme="minorHAnsi" w:eastAsiaTheme="minorHAnsi" w:hAnsiTheme="minorHAnsi"/>
          <w:color w:val="000000"/>
          <w:sz w:val="24"/>
          <w:szCs w:val="24"/>
        </w:rPr>
        <w:t>ar a atenção para a questão, com</w:t>
      </w:r>
      <w:r w:rsidRPr="006D1CB5">
        <w:rPr>
          <w:rFonts w:asciiTheme="minorHAnsi" w:eastAsiaTheme="minorHAnsi" w:hAnsiTheme="minorHAnsi"/>
          <w:color w:val="000000"/>
          <w:sz w:val="24"/>
          <w:szCs w:val="24"/>
        </w:rPr>
        <w:t>também propor diretrizes concretas</w:t>
      </w:r>
      <w:r>
        <w:rPr>
          <w:rFonts w:asciiTheme="minorHAnsi" w:eastAsiaTheme="minorHAnsi" w:hAnsiTheme="minorHAnsi"/>
          <w:color w:val="000000"/>
          <w:sz w:val="24"/>
          <w:szCs w:val="24"/>
        </w:rPr>
        <w:t xml:space="preserve"> para guiar o Poder Público.</w:t>
      </w:r>
    </w:p>
    <w:p w:rsidR="006D1CB5" w:rsidRPr="006D1CB5" w:rsidRDefault="006D1CB5" w:rsidP="006D1CB5">
      <w:pPr>
        <w:spacing w:after="0" w:line="360" w:lineRule="auto"/>
        <w:ind w:left="567"/>
        <w:jc w:val="both"/>
        <w:rPr>
          <w:rFonts w:asciiTheme="minorHAnsi" w:hAnsiTheme="minorHAnsi"/>
          <w:color w:val="000000"/>
          <w:sz w:val="24"/>
          <w:szCs w:val="24"/>
        </w:rPr>
      </w:pPr>
      <w:r w:rsidRPr="006D1CB5">
        <w:rPr>
          <w:rFonts w:asciiTheme="minorHAnsi" w:hAnsiTheme="minorHAnsi"/>
          <w:color w:val="000000"/>
          <w:sz w:val="24"/>
          <w:szCs w:val="24"/>
        </w:rPr>
        <w:t>Sala das Sessões,</w:t>
      </w:r>
      <w:r w:rsidR="003B74F5">
        <w:rPr>
          <w:rFonts w:asciiTheme="minorHAnsi" w:hAnsiTheme="minorHAnsi"/>
          <w:color w:val="000000"/>
          <w:sz w:val="24"/>
          <w:szCs w:val="24"/>
        </w:rPr>
        <w:t xml:space="preserve"> Palácio Padre Miguelinho, em 20 de Maio </w:t>
      </w:r>
      <w:r w:rsidRPr="006D1CB5">
        <w:rPr>
          <w:rFonts w:asciiTheme="minorHAnsi" w:hAnsiTheme="minorHAnsi"/>
          <w:color w:val="000000"/>
          <w:sz w:val="24"/>
          <w:szCs w:val="24"/>
        </w:rPr>
        <w:t>de 2019.</w:t>
      </w:r>
    </w:p>
    <w:p w:rsidR="006D1CB5" w:rsidRPr="006D1CB5" w:rsidRDefault="006D1CB5" w:rsidP="006D1CB5">
      <w:pPr>
        <w:spacing w:after="0" w:line="36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6D1CB5" w:rsidRPr="006D1CB5" w:rsidRDefault="00A72E7F" w:rsidP="00A72E7F">
      <w:pPr>
        <w:spacing w:after="0" w:line="360" w:lineRule="auto"/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878840" cy="522605"/>
            <wp:effectExtent l="0" t="0" r="0" b="0"/>
            <wp:docPr id="5" name="Imagem 5" descr="Descrição: Y:\MARCA\Marca 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Y:\MARCA\Marca Assinat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B5" w:rsidRPr="006D1CB5" w:rsidRDefault="006D1CB5" w:rsidP="006D1CB5">
      <w:pPr>
        <w:spacing w:after="0" w:line="360" w:lineRule="auto"/>
        <w:jc w:val="center"/>
        <w:rPr>
          <w:rFonts w:asciiTheme="minorHAnsi" w:hAnsiTheme="minorHAnsi" w:cs="Calibri"/>
          <w:b/>
          <w:color w:val="000000"/>
          <w:sz w:val="24"/>
          <w:szCs w:val="24"/>
        </w:rPr>
      </w:pPr>
      <w:r w:rsidRPr="006D1CB5">
        <w:rPr>
          <w:rFonts w:asciiTheme="minorHAnsi" w:hAnsiTheme="minorHAnsi" w:cs="Calibri"/>
          <w:b/>
          <w:color w:val="000000"/>
          <w:sz w:val="24"/>
          <w:szCs w:val="24"/>
        </w:rPr>
        <w:t>Júlia Arruda</w:t>
      </w:r>
    </w:p>
    <w:p w:rsidR="006D1CB5" w:rsidRPr="006D1CB5" w:rsidRDefault="006D1CB5" w:rsidP="006D1CB5">
      <w:pPr>
        <w:spacing w:after="0" w:line="360" w:lineRule="auto"/>
        <w:jc w:val="center"/>
        <w:rPr>
          <w:rFonts w:asciiTheme="minorHAnsi" w:hAnsiTheme="minorHAnsi" w:cs="Calibri"/>
          <w:color w:val="000000"/>
          <w:sz w:val="24"/>
          <w:szCs w:val="24"/>
        </w:rPr>
      </w:pPr>
      <w:r w:rsidRPr="006D1CB5">
        <w:rPr>
          <w:rFonts w:asciiTheme="minorHAnsi" w:hAnsiTheme="minorHAnsi" w:cs="Calibri"/>
          <w:color w:val="000000"/>
          <w:sz w:val="24"/>
          <w:szCs w:val="24"/>
        </w:rPr>
        <w:t>Vereadora | PDT</w:t>
      </w:r>
    </w:p>
    <w:p w:rsidR="006D1CB5" w:rsidRPr="006D1CB5" w:rsidRDefault="006D1CB5" w:rsidP="006D1CB5">
      <w:pPr>
        <w:spacing w:after="0" w:line="360" w:lineRule="auto"/>
        <w:ind w:left="567"/>
        <w:jc w:val="center"/>
        <w:rPr>
          <w:rFonts w:asciiTheme="minorHAnsi" w:hAnsiTheme="minorHAnsi"/>
          <w:sz w:val="24"/>
          <w:szCs w:val="24"/>
        </w:rPr>
      </w:pPr>
    </w:p>
    <w:p w:rsidR="006D1CB5" w:rsidRPr="006D1CB5" w:rsidRDefault="006D1CB5" w:rsidP="006D1CB5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sectPr w:rsidR="006D1CB5" w:rsidRPr="006D1CB5" w:rsidSect="005A1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95"/>
    <w:multiLevelType w:val="multilevel"/>
    <w:tmpl w:val="445CED9C"/>
    <w:lvl w:ilvl="0">
      <w:start w:val="1"/>
      <w:numFmt w:val="decimal"/>
      <w:pStyle w:val="Ttulo1"/>
      <w:lvlText w:val="Artigo %1o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1CB5"/>
    <w:rsid w:val="00215ABD"/>
    <w:rsid w:val="00272131"/>
    <w:rsid w:val="003B74F5"/>
    <w:rsid w:val="005A172A"/>
    <w:rsid w:val="0063256A"/>
    <w:rsid w:val="00652979"/>
    <w:rsid w:val="006D1CB5"/>
    <w:rsid w:val="007D4491"/>
    <w:rsid w:val="007F63AC"/>
    <w:rsid w:val="009339E8"/>
    <w:rsid w:val="009B0CA2"/>
    <w:rsid w:val="00A72E7F"/>
    <w:rsid w:val="00C12B77"/>
    <w:rsid w:val="00C33453"/>
    <w:rsid w:val="00D67979"/>
    <w:rsid w:val="00E1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B5"/>
    <w:pPr>
      <w:spacing w:line="276" w:lineRule="auto"/>
      <w:jc w:val="left"/>
    </w:pPr>
    <w:rPr>
      <w:rFonts w:ascii="Calibri" w:eastAsia="Batang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D1CB5"/>
    <w:pPr>
      <w:keepNext/>
      <w:numPr>
        <w:numId w:val="1"/>
      </w:numPr>
      <w:spacing w:after="0" w:line="240" w:lineRule="auto"/>
      <w:jc w:val="center"/>
      <w:outlineLvl w:val="0"/>
    </w:pPr>
    <w:rPr>
      <w:rFonts w:ascii="Arial (W1)" w:eastAsia="Times New Roman" w:hAnsi="Arial (W1)"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D1C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D1C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D1C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 (W1)" w:eastAsia="Times New Roman" w:hAnsi="Arial (W1)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D1CB5"/>
    <w:pPr>
      <w:numPr>
        <w:ilvl w:val="4"/>
        <w:numId w:val="1"/>
      </w:numPr>
      <w:spacing w:before="240" w:after="60" w:line="240" w:lineRule="auto"/>
      <w:outlineLvl w:val="4"/>
    </w:pPr>
    <w:rPr>
      <w:rFonts w:ascii="Arial (W1)" w:eastAsia="Times New Roman" w:hAnsi="Arial (W1)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D1CB5"/>
    <w:pPr>
      <w:numPr>
        <w:ilvl w:val="5"/>
        <w:numId w:val="1"/>
      </w:numPr>
      <w:spacing w:before="240" w:after="60" w:line="240" w:lineRule="auto"/>
      <w:outlineLvl w:val="5"/>
    </w:pPr>
    <w:rPr>
      <w:rFonts w:ascii="Arial (W1)" w:eastAsia="Times New Roman" w:hAnsi="Arial (W1)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D1CB5"/>
    <w:pPr>
      <w:numPr>
        <w:ilvl w:val="6"/>
        <w:numId w:val="1"/>
      </w:numPr>
      <w:spacing w:before="240" w:after="60" w:line="240" w:lineRule="auto"/>
      <w:outlineLvl w:val="6"/>
    </w:pPr>
    <w:rPr>
      <w:rFonts w:ascii="Arial (W1)" w:eastAsia="Times New Roman" w:hAnsi="Arial (W1)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D1CB5"/>
    <w:pPr>
      <w:numPr>
        <w:ilvl w:val="7"/>
        <w:numId w:val="1"/>
      </w:numPr>
      <w:spacing w:before="240" w:after="60" w:line="240" w:lineRule="auto"/>
      <w:outlineLvl w:val="7"/>
    </w:pPr>
    <w:rPr>
      <w:rFonts w:ascii="Arial (W1)" w:eastAsia="Times New Roman" w:hAnsi="Arial (W1)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D1CB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1CB5"/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D1CB5"/>
    <w:rPr>
      <w:rFonts w:ascii="Arial" w:eastAsia="Times New Roman" w:hAnsi="Arial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6D1CB5"/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D1CB5"/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D1CB5"/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D1CB5"/>
    <w:rPr>
      <w:rFonts w:ascii="Arial (W1)" w:eastAsia="Times New Roman" w:hAnsi="Arial (W1)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D1CB5"/>
    <w:rPr>
      <w:rFonts w:ascii="Arial (W1)" w:eastAsia="Times New Roman" w:hAnsi="Arial (W1)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6D1CB5"/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D1CB5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EMENTA">
    <w:name w:val="EMENTA"/>
    <w:rsid w:val="006D1CB5"/>
    <w:pPr>
      <w:widowControl w:val="0"/>
      <w:suppressAutoHyphens/>
      <w:spacing w:after="479"/>
      <w:ind w:left="2552"/>
      <w:jc w:val="left"/>
    </w:pPr>
    <w:rPr>
      <w:rFonts w:ascii="Times New Roman" w:eastAsia="Times New Roman" w:hAnsi="Times New Roman" w:cs="Times New Roman"/>
      <w:b/>
      <w:color w:val="4C4C4C"/>
      <w:sz w:val="24"/>
      <w:szCs w:val="20"/>
      <w:lang w:eastAsia="pt-BR"/>
    </w:rPr>
  </w:style>
  <w:style w:type="paragraph" w:customStyle="1" w:styleId="Recuodecorpodetexto1">
    <w:name w:val="Recuo de corpo de texto1"/>
    <w:basedOn w:val="Normal"/>
    <w:rsid w:val="006D1CB5"/>
    <w:pPr>
      <w:autoSpaceDE w:val="0"/>
      <w:autoSpaceDN w:val="0"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6D1CB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CB5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B5"/>
    <w:pPr>
      <w:spacing w:line="276" w:lineRule="auto"/>
      <w:jc w:val="left"/>
    </w:pPr>
    <w:rPr>
      <w:rFonts w:ascii="Calibri" w:eastAsia="Batang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D1CB5"/>
    <w:pPr>
      <w:keepNext/>
      <w:numPr>
        <w:numId w:val="1"/>
      </w:numPr>
      <w:spacing w:after="0" w:line="240" w:lineRule="auto"/>
      <w:jc w:val="center"/>
      <w:outlineLvl w:val="0"/>
    </w:pPr>
    <w:rPr>
      <w:rFonts w:ascii="Arial (W1)" w:eastAsia="Times New Roman" w:hAnsi="Arial (W1)"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D1C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D1C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D1C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 (W1)" w:eastAsia="Times New Roman" w:hAnsi="Arial (W1)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D1CB5"/>
    <w:pPr>
      <w:numPr>
        <w:ilvl w:val="4"/>
        <w:numId w:val="1"/>
      </w:numPr>
      <w:spacing w:before="240" w:after="60" w:line="240" w:lineRule="auto"/>
      <w:outlineLvl w:val="4"/>
    </w:pPr>
    <w:rPr>
      <w:rFonts w:ascii="Arial (W1)" w:eastAsia="Times New Roman" w:hAnsi="Arial (W1)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D1CB5"/>
    <w:pPr>
      <w:numPr>
        <w:ilvl w:val="5"/>
        <w:numId w:val="1"/>
      </w:numPr>
      <w:spacing w:before="240" w:after="60" w:line="240" w:lineRule="auto"/>
      <w:outlineLvl w:val="5"/>
    </w:pPr>
    <w:rPr>
      <w:rFonts w:ascii="Arial (W1)" w:eastAsia="Times New Roman" w:hAnsi="Arial (W1)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D1CB5"/>
    <w:pPr>
      <w:numPr>
        <w:ilvl w:val="6"/>
        <w:numId w:val="1"/>
      </w:numPr>
      <w:spacing w:before="240" w:after="60" w:line="240" w:lineRule="auto"/>
      <w:outlineLvl w:val="6"/>
    </w:pPr>
    <w:rPr>
      <w:rFonts w:ascii="Arial (W1)" w:eastAsia="Times New Roman" w:hAnsi="Arial (W1)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D1CB5"/>
    <w:pPr>
      <w:numPr>
        <w:ilvl w:val="7"/>
        <w:numId w:val="1"/>
      </w:numPr>
      <w:spacing w:before="240" w:after="60" w:line="240" w:lineRule="auto"/>
      <w:outlineLvl w:val="7"/>
    </w:pPr>
    <w:rPr>
      <w:rFonts w:ascii="Arial (W1)" w:eastAsia="Times New Roman" w:hAnsi="Arial (W1)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D1CB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1CB5"/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D1CB5"/>
    <w:rPr>
      <w:rFonts w:ascii="Arial" w:eastAsia="Times New Roman" w:hAnsi="Arial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6D1CB5"/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D1CB5"/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D1CB5"/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D1CB5"/>
    <w:rPr>
      <w:rFonts w:ascii="Arial (W1)" w:eastAsia="Times New Roman" w:hAnsi="Arial (W1)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D1CB5"/>
    <w:rPr>
      <w:rFonts w:ascii="Arial (W1)" w:eastAsia="Times New Roman" w:hAnsi="Arial (W1)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6D1CB5"/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D1CB5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EMENTA">
    <w:name w:val="EMENTA"/>
    <w:rsid w:val="006D1CB5"/>
    <w:pPr>
      <w:widowControl w:val="0"/>
      <w:suppressAutoHyphens/>
      <w:spacing w:after="479"/>
      <w:ind w:left="2552"/>
      <w:jc w:val="left"/>
    </w:pPr>
    <w:rPr>
      <w:rFonts w:ascii="Times New Roman" w:eastAsia="Times New Roman" w:hAnsi="Times New Roman" w:cs="Times New Roman"/>
      <w:b/>
      <w:color w:val="4C4C4C"/>
      <w:sz w:val="24"/>
      <w:szCs w:val="20"/>
      <w:lang w:eastAsia="pt-BR"/>
    </w:rPr>
  </w:style>
  <w:style w:type="paragraph" w:customStyle="1" w:styleId="Recuodecorpodetexto1">
    <w:name w:val="Recuo de corpo de texto1"/>
    <w:basedOn w:val="Normal"/>
    <w:rsid w:val="006D1CB5"/>
    <w:pPr>
      <w:autoSpaceDE w:val="0"/>
      <w:autoSpaceDN w:val="0"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6D1CB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CB5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Usuário</cp:lastModifiedBy>
  <cp:revision>8</cp:revision>
  <cp:lastPrinted>2019-06-03T13:56:00Z</cp:lastPrinted>
  <dcterms:created xsi:type="dcterms:W3CDTF">2019-04-04T18:16:00Z</dcterms:created>
  <dcterms:modified xsi:type="dcterms:W3CDTF">2019-09-12T18:00:00Z</dcterms:modified>
</cp:coreProperties>
</file>