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89" w:rsidRDefault="00943E89" w:rsidP="00A702CF">
      <w:pPr>
        <w:rPr>
          <w:b/>
        </w:rPr>
      </w:pPr>
    </w:p>
    <w:p w:rsidR="00A702CF" w:rsidRDefault="00B31859" w:rsidP="00A702CF">
      <w:pPr>
        <w:rPr>
          <w:b/>
        </w:rPr>
      </w:pPr>
      <w:r>
        <w:rPr>
          <w:b/>
        </w:rPr>
        <w:t>PROJETO DE LEI N° ______/2020</w:t>
      </w:r>
    </w:p>
    <w:p w:rsidR="00440C50" w:rsidRDefault="00440C50" w:rsidP="00A702CF">
      <w:pPr>
        <w:rPr>
          <w:b/>
        </w:rPr>
      </w:pPr>
    </w:p>
    <w:p w:rsidR="00E950EE" w:rsidRDefault="00E950EE" w:rsidP="00A702CF">
      <w:pPr>
        <w:jc w:val="center"/>
        <w:rPr>
          <w:rFonts w:cs="Arial"/>
          <w:b/>
          <w:i/>
        </w:rPr>
      </w:pPr>
    </w:p>
    <w:p w:rsidR="00E05484" w:rsidRPr="006A4E1F" w:rsidRDefault="00E05484" w:rsidP="00A702CF">
      <w:pPr>
        <w:jc w:val="center"/>
        <w:rPr>
          <w:rFonts w:cs="Arial"/>
          <w:b/>
          <w:i/>
        </w:rPr>
      </w:pPr>
    </w:p>
    <w:p w:rsidR="006A4E1F" w:rsidRPr="007D0FD0" w:rsidRDefault="006A4E1F" w:rsidP="00943E89">
      <w:pPr>
        <w:ind w:left="3544"/>
        <w:jc w:val="both"/>
        <w:rPr>
          <w:b/>
          <w:i/>
        </w:rPr>
      </w:pPr>
      <w:r w:rsidRPr="007D0FD0">
        <w:rPr>
          <w:b/>
          <w:i/>
        </w:rPr>
        <w:t>“</w:t>
      </w:r>
      <w:r w:rsidR="007D0FD0" w:rsidRPr="007D0FD0">
        <w:rPr>
          <w:rFonts w:cs="Arial (W1)"/>
          <w:b/>
          <w:i/>
        </w:rPr>
        <w:t xml:space="preserve">Institui a Campanha “Água Mais Vida”, no âmbito </w:t>
      </w:r>
      <w:r w:rsidR="000D499E">
        <w:rPr>
          <w:rFonts w:cs="Arial (W1)"/>
          <w:b/>
          <w:i/>
        </w:rPr>
        <w:t xml:space="preserve">do Município de </w:t>
      </w:r>
      <w:bookmarkStart w:id="0" w:name="_GoBack"/>
      <w:bookmarkEnd w:id="0"/>
      <w:r w:rsidR="00C24B13">
        <w:rPr>
          <w:rFonts w:cs="Arial (W1)"/>
          <w:b/>
          <w:i/>
        </w:rPr>
        <w:t>Natal</w:t>
      </w:r>
      <w:r w:rsidR="007D0FD0" w:rsidRPr="007D0FD0">
        <w:rPr>
          <w:rFonts w:cs="Arial (W1)"/>
          <w:b/>
          <w:i/>
        </w:rPr>
        <w:t>, e dá outras providências.</w:t>
      </w:r>
      <w:r w:rsidRPr="007D0FD0">
        <w:rPr>
          <w:b/>
          <w:i/>
        </w:rPr>
        <w:t>”</w:t>
      </w:r>
    </w:p>
    <w:p w:rsidR="00A702CF" w:rsidRDefault="00A702CF" w:rsidP="00A702CF">
      <w:pPr>
        <w:ind w:left="4253"/>
        <w:jc w:val="both"/>
        <w:rPr>
          <w:rFonts w:cs="Arial"/>
          <w:b/>
        </w:rPr>
      </w:pPr>
    </w:p>
    <w:p w:rsidR="00440C50" w:rsidRPr="00E20BAF" w:rsidRDefault="00440C50" w:rsidP="00A702CF">
      <w:pPr>
        <w:ind w:left="4253"/>
        <w:jc w:val="both"/>
        <w:rPr>
          <w:rFonts w:cs="Arial"/>
          <w:b/>
        </w:rPr>
      </w:pPr>
    </w:p>
    <w:p w:rsidR="00A702CF" w:rsidRDefault="00A702CF" w:rsidP="00A702CF">
      <w:pPr>
        <w:jc w:val="both"/>
        <w:rPr>
          <w:color w:val="111111"/>
        </w:rPr>
      </w:pPr>
      <w:r>
        <w:rPr>
          <w:b/>
          <w:color w:val="111111"/>
        </w:rPr>
        <w:t xml:space="preserve">                              FAÇO SABER que a Câmara Municipal do Natal</w:t>
      </w:r>
      <w:r>
        <w:rPr>
          <w:color w:val="111111"/>
        </w:rPr>
        <w:t xml:space="preserve"> aprovou e eu sanciono a seguinte Lei:</w:t>
      </w:r>
    </w:p>
    <w:p w:rsidR="00E950EE" w:rsidRPr="00E20BAF" w:rsidRDefault="00E950EE" w:rsidP="00A702CF">
      <w:pPr>
        <w:jc w:val="both"/>
        <w:rPr>
          <w:rFonts w:cs="Arial"/>
        </w:rPr>
      </w:pPr>
    </w:p>
    <w:p w:rsidR="007D0FD0" w:rsidRDefault="007D0FD0" w:rsidP="007D0FD0">
      <w:pPr>
        <w:pStyle w:val="Cabealho"/>
        <w:spacing w:line="276" w:lineRule="auto"/>
        <w:ind w:firstLine="720"/>
        <w:jc w:val="both"/>
        <w:rPr>
          <w:rFonts w:cs="Arial (W1)"/>
        </w:rPr>
      </w:pPr>
      <w:r>
        <w:rPr>
          <w:rFonts w:cs="Arial (W1)"/>
          <w:b/>
          <w:bCs/>
        </w:rPr>
        <w:t>Artigo 1º -</w:t>
      </w:r>
      <w:r>
        <w:rPr>
          <w:rFonts w:cs="Arial (W1)"/>
        </w:rPr>
        <w:t xml:space="preserve"> Fica instituída </w:t>
      </w:r>
      <w:r w:rsidR="00D2258C">
        <w:rPr>
          <w:rFonts w:cs="Arial (W1)"/>
        </w:rPr>
        <w:t>na Capital</w:t>
      </w:r>
      <w:r>
        <w:rPr>
          <w:rFonts w:cs="Arial (W1)"/>
        </w:rPr>
        <w:t xml:space="preserve"> a </w:t>
      </w:r>
      <w:r w:rsidRPr="00D2258C">
        <w:rPr>
          <w:rFonts w:cs="Arial (W1)"/>
          <w:b/>
        </w:rPr>
        <w:t>Campanha “Água Mais Vida”</w:t>
      </w:r>
      <w:r>
        <w:rPr>
          <w:rFonts w:cs="Arial (W1)"/>
        </w:rPr>
        <w:t>, que visa ao estímulo do consumo de água por meio da conscientização sobre a importância do hábito de beber água regularmente e da facilitação do consumo de água.</w:t>
      </w:r>
    </w:p>
    <w:p w:rsidR="007D0FD0" w:rsidRDefault="007D0FD0" w:rsidP="007D0FD0">
      <w:pPr>
        <w:pStyle w:val="Cabealho"/>
        <w:spacing w:line="276" w:lineRule="auto"/>
        <w:ind w:firstLine="720"/>
        <w:jc w:val="both"/>
        <w:rPr>
          <w:rFonts w:cs="Arial (W1)"/>
        </w:rPr>
      </w:pPr>
      <w:r>
        <w:rPr>
          <w:rFonts w:cs="Arial (W1)"/>
          <w:b/>
        </w:rPr>
        <w:t>Artigo 2º -</w:t>
      </w:r>
      <w:r>
        <w:rPr>
          <w:rFonts w:cs="Arial (W1)"/>
        </w:rPr>
        <w:t xml:space="preserve"> São diretrizes da Campanha a que se refere o artigo 1º:</w:t>
      </w:r>
    </w:p>
    <w:p w:rsidR="007D0FD0" w:rsidRDefault="007D0FD0" w:rsidP="007D0FD0">
      <w:pPr>
        <w:pStyle w:val="Cabealho"/>
        <w:spacing w:line="276" w:lineRule="auto"/>
        <w:ind w:firstLine="720"/>
        <w:jc w:val="both"/>
        <w:rPr>
          <w:rFonts w:cs="Arial (W1)"/>
        </w:rPr>
      </w:pPr>
      <w:r>
        <w:rPr>
          <w:rFonts w:cs="Arial (W1)"/>
        </w:rPr>
        <w:t>I - ampla divulgação sobre os benefícios do consumo regular de água por meio da afixação de cartazes para incentivar este hábito;</w:t>
      </w:r>
    </w:p>
    <w:p w:rsidR="007D0FD0" w:rsidRDefault="007D0FD0" w:rsidP="007D0FD0">
      <w:pPr>
        <w:pStyle w:val="Cabealho"/>
        <w:spacing w:line="276" w:lineRule="auto"/>
        <w:ind w:firstLine="720"/>
        <w:jc w:val="both"/>
        <w:rPr>
          <w:rFonts w:cs="Arial (W1)"/>
        </w:rPr>
      </w:pPr>
      <w:r>
        <w:rPr>
          <w:rFonts w:cs="Arial (W1)"/>
        </w:rPr>
        <w:t>II - instalação de pontos para beber água, como bebedouros e filtros;</w:t>
      </w:r>
    </w:p>
    <w:p w:rsidR="007D0FD0" w:rsidRDefault="007D0FD0" w:rsidP="007D0FD0">
      <w:pPr>
        <w:pStyle w:val="Cabealho"/>
        <w:spacing w:line="276" w:lineRule="auto"/>
        <w:ind w:firstLine="720"/>
        <w:jc w:val="both"/>
        <w:rPr>
          <w:rFonts w:cs="Arial (W1)"/>
        </w:rPr>
      </w:pPr>
      <w:r>
        <w:rPr>
          <w:rFonts w:cs="Arial (W1)"/>
        </w:rPr>
        <w:t>III - instalação e garantia de livre acesso a sanitários, de modo que as pessoas se sintam à vontade para beber água.</w:t>
      </w:r>
    </w:p>
    <w:p w:rsidR="007D0FD0" w:rsidRDefault="007D0FD0" w:rsidP="007D0FD0">
      <w:pPr>
        <w:pStyle w:val="Cabealho"/>
        <w:spacing w:line="276" w:lineRule="auto"/>
        <w:ind w:firstLine="720"/>
        <w:jc w:val="both"/>
        <w:rPr>
          <w:rFonts w:cs="Arial (W1)"/>
        </w:rPr>
      </w:pPr>
      <w:r>
        <w:rPr>
          <w:rFonts w:cs="Arial (W1)"/>
          <w:b/>
        </w:rPr>
        <w:t>Artigo 3º -</w:t>
      </w:r>
      <w:r>
        <w:rPr>
          <w:rFonts w:cs="Arial (W1)"/>
        </w:rPr>
        <w:t xml:space="preserve"> As despesas decorrentes da execução desta lei correrão por conta das dotações orçamentárias próprias.</w:t>
      </w:r>
    </w:p>
    <w:p w:rsidR="00E950EE" w:rsidRPr="006A4E1F" w:rsidRDefault="007D0FD0" w:rsidP="007D0FD0">
      <w:pPr>
        <w:jc w:val="both"/>
        <w:rPr>
          <w:rFonts w:cs="Arial"/>
        </w:rPr>
      </w:pPr>
      <w:r>
        <w:rPr>
          <w:rFonts w:cs="Arial (W1)"/>
          <w:b/>
        </w:rPr>
        <w:t>Artigo 4º -</w:t>
      </w:r>
      <w:r>
        <w:rPr>
          <w:rFonts w:cs="Arial (W1)"/>
        </w:rPr>
        <w:t xml:space="preserve"> Esta lei entra em vigor na data de sua publicação.</w:t>
      </w:r>
    </w:p>
    <w:p w:rsidR="005820D2" w:rsidRPr="006A4E1F" w:rsidRDefault="005820D2" w:rsidP="005820D2">
      <w:pPr>
        <w:jc w:val="both"/>
      </w:pPr>
      <w:bookmarkStart w:id="1" w:name="OLE_LINK7"/>
      <w:bookmarkStart w:id="2" w:name="OLE_LINK8"/>
    </w:p>
    <w:p w:rsidR="005820D2" w:rsidRDefault="005820D2" w:rsidP="005820D2">
      <w:pPr>
        <w:jc w:val="both"/>
      </w:pPr>
      <w:r w:rsidRPr="006A4E1F">
        <w:t xml:space="preserve">              Sala das sessões da Câmara Municipal do Natal, Palácio Padre Miguelinho, em</w:t>
      </w:r>
      <w:r>
        <w:t xml:space="preserve"> Natal, </w:t>
      </w:r>
      <w:r w:rsidR="007D0FD0">
        <w:t>10</w:t>
      </w:r>
      <w:r w:rsidR="004E2C65">
        <w:t xml:space="preserve"> de </w:t>
      </w:r>
      <w:r w:rsidR="007D0FD0">
        <w:t>março</w:t>
      </w:r>
      <w:r w:rsidR="00B31859">
        <w:t xml:space="preserve"> de 2020.</w:t>
      </w:r>
    </w:p>
    <w:p w:rsidR="005820D2" w:rsidRDefault="005820D2" w:rsidP="005820D2">
      <w:pPr>
        <w:jc w:val="both"/>
      </w:pPr>
    </w:p>
    <w:p w:rsidR="00C20E92" w:rsidRDefault="00C20E92" w:rsidP="005820D2">
      <w:pPr>
        <w:jc w:val="both"/>
      </w:pPr>
    </w:p>
    <w:p w:rsidR="00C20E92" w:rsidRDefault="00C20E92" w:rsidP="005820D2">
      <w:pPr>
        <w:jc w:val="both"/>
      </w:pPr>
    </w:p>
    <w:p w:rsidR="005820D2" w:rsidRDefault="005820D2" w:rsidP="005820D2">
      <w:pPr>
        <w:jc w:val="both"/>
      </w:pPr>
    </w:p>
    <w:p w:rsidR="0004485D" w:rsidRDefault="0004485D" w:rsidP="005820D2">
      <w:pPr>
        <w:jc w:val="center"/>
        <w:rPr>
          <w:b/>
        </w:rPr>
      </w:pPr>
    </w:p>
    <w:p w:rsidR="0004485D" w:rsidRDefault="0004485D" w:rsidP="005820D2">
      <w:pPr>
        <w:jc w:val="center"/>
        <w:rPr>
          <w:b/>
        </w:rPr>
      </w:pPr>
    </w:p>
    <w:p w:rsidR="005820D2" w:rsidRDefault="005820D2" w:rsidP="005820D2">
      <w:pPr>
        <w:jc w:val="center"/>
        <w:rPr>
          <w:b/>
        </w:rPr>
      </w:pPr>
      <w:r>
        <w:rPr>
          <w:b/>
        </w:rPr>
        <w:t>Francisco das Chagas Catarino</w:t>
      </w:r>
    </w:p>
    <w:p w:rsidR="005820D2" w:rsidRDefault="005820D2" w:rsidP="005820D2">
      <w:pPr>
        <w:jc w:val="center"/>
      </w:pPr>
      <w:r>
        <w:t>Vereador PDT</w:t>
      </w:r>
    </w:p>
    <w:bookmarkEnd w:id="1"/>
    <w:bookmarkEnd w:id="2"/>
    <w:p w:rsidR="0004485D" w:rsidRDefault="0004485D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6A4E1F" w:rsidRDefault="006A4E1F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446306" w:rsidRDefault="00446306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446306" w:rsidRDefault="00446306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:rsidR="007D0FD0" w:rsidRDefault="007D0FD0" w:rsidP="004B75C1">
      <w:pPr>
        <w:jc w:val="center"/>
        <w:rPr>
          <w:b/>
        </w:rPr>
      </w:pPr>
    </w:p>
    <w:p w:rsidR="00E950EE" w:rsidRPr="007D0FD0" w:rsidRDefault="0004485D" w:rsidP="004B75C1">
      <w:pPr>
        <w:jc w:val="center"/>
        <w:rPr>
          <w:b/>
        </w:rPr>
      </w:pPr>
      <w:r w:rsidRPr="007D0FD0">
        <w:rPr>
          <w:b/>
        </w:rPr>
        <w:t>JUSTIFICATIVA</w:t>
      </w:r>
    </w:p>
    <w:p w:rsidR="00440C50" w:rsidRDefault="00440C50" w:rsidP="004B75C1">
      <w:pPr>
        <w:jc w:val="center"/>
      </w:pPr>
    </w:p>
    <w:p w:rsidR="004B75C1" w:rsidRPr="004B75C1" w:rsidRDefault="004B75C1" w:rsidP="004B75C1">
      <w:pPr>
        <w:jc w:val="center"/>
      </w:pPr>
    </w:p>
    <w:p w:rsidR="007D0FD0" w:rsidRDefault="003E58C2" w:rsidP="007D0FD0">
      <w:pPr>
        <w:spacing w:line="276" w:lineRule="auto"/>
        <w:ind w:firstLine="720"/>
        <w:jc w:val="both"/>
        <w:rPr>
          <w:rFonts w:cs="Arial (W1)"/>
        </w:rPr>
      </w:pPr>
      <w:r>
        <w:t xml:space="preserve">                      </w:t>
      </w:r>
      <w:r w:rsidR="007D0FD0">
        <w:rPr>
          <w:rFonts w:cs="Arial (W1)"/>
        </w:rPr>
        <w:t>O corpo humano é composto majoritariamente por água, de modo que mantê-lo hidratado é essencial para proporcionar o seu devido funcionamento. A falta de água pode provocar desidratação, processo que afeta de diferentes formas nossos órgãos e sistemas. São sintomas do baixo consumo de água cansaço excessivo, dor de cabeça e pele ressecada.</w:t>
      </w:r>
    </w:p>
    <w:p w:rsidR="007D0FD0" w:rsidRDefault="007D0FD0" w:rsidP="007D0FD0">
      <w:pPr>
        <w:spacing w:line="276" w:lineRule="auto"/>
        <w:ind w:firstLine="720"/>
        <w:jc w:val="both"/>
        <w:rPr>
          <w:rFonts w:cs="Arial (W1)"/>
        </w:rPr>
      </w:pPr>
      <w:r>
        <w:rPr>
          <w:rFonts w:cs="Arial (W1)"/>
        </w:rPr>
        <w:t>Quem consome água regularmente facilita que o corpo funcione melhor, prevenindo uma série de problemas de saúde. Isto porque a água tem um papel regulador de muitas funções do organismo, de modo que a quantidade de água que consumimos influencia diretamente a qualidade de vida.</w:t>
      </w:r>
    </w:p>
    <w:p w:rsidR="007D0FD0" w:rsidRDefault="007D0FD0" w:rsidP="007D0FD0">
      <w:pPr>
        <w:spacing w:line="276" w:lineRule="auto"/>
        <w:ind w:firstLine="720"/>
        <w:jc w:val="both"/>
        <w:rPr>
          <w:rFonts w:cs="Arial (W1)"/>
        </w:rPr>
      </w:pPr>
      <w:r>
        <w:rPr>
          <w:rFonts w:cs="Arial (W1)"/>
        </w:rPr>
        <w:t>Os principais benefícios do consumo regular de água são: controle da pressão sanguínea, prevenção de cãibras, proteção do coração, melhoria do funcionamento do intestino e dos rins, facilita o transporte de nutrientes, aumenta a resistência física, ajuda a emagrecer, facilita a absorção de vitaminas, protege os olhos e a pele e diminui o inchaço.</w:t>
      </w:r>
    </w:p>
    <w:p w:rsidR="007D0FD0" w:rsidRDefault="007D0FD0" w:rsidP="007D0FD0">
      <w:pPr>
        <w:spacing w:line="276" w:lineRule="auto"/>
        <w:ind w:firstLine="720"/>
        <w:jc w:val="both"/>
        <w:rPr>
          <w:rFonts w:cs="Arial (W1)"/>
        </w:rPr>
      </w:pPr>
      <w:r>
        <w:rPr>
          <w:rFonts w:cs="Arial (W1)"/>
        </w:rPr>
        <w:t>Especialistas recomendam que os adultos consumam cerca de 35 mililitros de água por quilo de peso. Assim, para que essa recomendação seja alcançada, é necessário primeiramente que a população seja conscientizada sobre a necessidade de se beber água regularmente, finalidade que pode ser alcançada por meio da promoção desta Campanha e divulgação visual dos benefícios.</w:t>
      </w:r>
    </w:p>
    <w:p w:rsidR="007D0FD0" w:rsidRDefault="007D0FD0" w:rsidP="007D0FD0">
      <w:pPr>
        <w:spacing w:line="276" w:lineRule="auto"/>
        <w:ind w:firstLine="720"/>
        <w:jc w:val="both"/>
        <w:rPr>
          <w:rFonts w:cs="Arial (W1)"/>
        </w:rPr>
      </w:pPr>
      <w:r>
        <w:rPr>
          <w:rFonts w:cs="Arial (W1)"/>
        </w:rPr>
        <w:t>Além da conscientização, é necessário que se facilite o consumo de água, instalando-se pontos que permitam que a pessoa beba água sem dificuldades. Esta medida deve ser complementada com a instalação de sanitários com livre acesso, uma vez que muitas pessoas não consomem a quantidade adequada de água por terem receio de não conseguirem ir ao banheiro.</w:t>
      </w:r>
    </w:p>
    <w:p w:rsidR="00714987" w:rsidRDefault="007D0FD0" w:rsidP="007D0FD0">
      <w:pPr>
        <w:jc w:val="both"/>
      </w:pPr>
      <w:r>
        <w:rPr>
          <w:rFonts w:cs="Arial (W1)"/>
        </w:rPr>
        <w:t xml:space="preserve">Uma campanha que chame atenção para a necessidade de se beber água regularmente pode estimular toda a sociedade em adotar este cuidado com a saúde. Assim, cabe ao Poder Legislativo </w:t>
      </w:r>
      <w:r>
        <w:rPr>
          <w:rFonts w:cs="Arial (W1)"/>
        </w:rPr>
        <w:t>Municipal</w:t>
      </w:r>
      <w:r>
        <w:rPr>
          <w:rFonts w:cs="Arial (W1)"/>
        </w:rPr>
        <w:t xml:space="preserve"> instituir a Campanha Água Mais Vida como forma de política pública a ser implementada em prol da saúde e bem-estar da população.</w:t>
      </w:r>
      <w:r w:rsidR="003E58C2">
        <w:t xml:space="preserve"> </w:t>
      </w:r>
    </w:p>
    <w:p w:rsidR="003E58C2" w:rsidRDefault="003E58C2" w:rsidP="00714987">
      <w:pPr>
        <w:jc w:val="both"/>
      </w:pPr>
    </w:p>
    <w:p w:rsidR="00B505AB" w:rsidRDefault="00B505AB" w:rsidP="00B505AB">
      <w:pPr>
        <w:jc w:val="both"/>
      </w:pPr>
      <w:r>
        <w:t xml:space="preserve">           </w:t>
      </w:r>
      <w:r w:rsidR="00714987">
        <w:t xml:space="preserve">  </w:t>
      </w:r>
      <w:r w:rsidR="00687D14">
        <w:t xml:space="preserve"> </w:t>
      </w:r>
      <w:r w:rsidR="00714987">
        <w:t xml:space="preserve"> </w:t>
      </w:r>
      <w:r w:rsidR="003E58C2">
        <w:t xml:space="preserve">      </w:t>
      </w:r>
      <w:r>
        <w:t>Diante o exposto</w:t>
      </w:r>
      <w:r w:rsidR="00440C50">
        <w:t>, em razão da relevância deste projeto, solicito</w:t>
      </w:r>
      <w:r>
        <w:t xml:space="preserve"> que seja discutido e aprovado pelos nobres pares.</w:t>
      </w:r>
    </w:p>
    <w:p w:rsidR="00714987" w:rsidRDefault="00714987" w:rsidP="00B505AB">
      <w:pPr>
        <w:jc w:val="both"/>
      </w:pPr>
    </w:p>
    <w:p w:rsidR="00714987" w:rsidRDefault="00714987" w:rsidP="00B505AB">
      <w:pPr>
        <w:jc w:val="both"/>
      </w:pPr>
    </w:p>
    <w:p w:rsidR="00440C50" w:rsidRDefault="00440C50" w:rsidP="00B505AB">
      <w:pPr>
        <w:jc w:val="both"/>
      </w:pPr>
    </w:p>
    <w:p w:rsidR="005C1A94" w:rsidRDefault="005C1A94" w:rsidP="00B505AB">
      <w:pPr>
        <w:jc w:val="both"/>
      </w:pPr>
    </w:p>
    <w:p w:rsidR="00B505AB" w:rsidRDefault="00B505AB" w:rsidP="004439D1">
      <w:pPr>
        <w:jc w:val="both"/>
        <w:rPr>
          <w:rFonts w:ascii="ArialMT" w:eastAsiaTheme="minorHAnsi" w:hAnsi="ArialMT" w:cs="ArialMT"/>
          <w:color w:val="000000"/>
          <w:lang w:eastAsia="en-US"/>
        </w:rPr>
      </w:pPr>
    </w:p>
    <w:p w:rsidR="00182472" w:rsidRDefault="00182472" w:rsidP="007D0FD0">
      <w:pPr>
        <w:ind w:right="-1"/>
        <w:jc w:val="center"/>
        <w:rPr>
          <w:rFonts w:cs="Arial"/>
          <w:color w:val="000000"/>
          <w:shd w:val="clear" w:color="auto" w:fill="FBFBFB"/>
        </w:rPr>
      </w:pPr>
      <w:r>
        <w:rPr>
          <w:rFonts w:cs="Arial"/>
          <w:color w:val="000000"/>
          <w:shd w:val="clear" w:color="auto" w:fill="FBFBFB"/>
        </w:rPr>
        <w:t>Francisco das Chagas Catarino</w:t>
      </w:r>
    </w:p>
    <w:p w:rsidR="001339F1" w:rsidRDefault="00182472" w:rsidP="007D0FD0">
      <w:pPr>
        <w:ind w:right="-1"/>
        <w:jc w:val="center"/>
      </w:pPr>
      <w:r>
        <w:rPr>
          <w:rFonts w:cs="Arial"/>
          <w:color w:val="000000"/>
          <w:shd w:val="clear" w:color="auto" w:fill="FBFBFB"/>
        </w:rPr>
        <w:t>Vereador PDT</w:t>
      </w:r>
    </w:p>
    <w:sectPr w:rsidR="001339F1" w:rsidSect="007D0FD0">
      <w:headerReference w:type="default" r:id="rId8"/>
      <w:footerReference w:type="default" r:id="rId9"/>
      <w:pgSz w:w="11906" w:h="16838"/>
      <w:pgMar w:top="568" w:right="1133" w:bottom="851" w:left="1276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FB5" w:rsidRDefault="00E74FB5" w:rsidP="00642A1D">
      <w:r>
        <w:separator/>
      </w:r>
    </w:p>
  </w:endnote>
  <w:endnote w:type="continuationSeparator" w:id="0">
    <w:p w:rsidR="00E74FB5" w:rsidRDefault="00E74FB5" w:rsidP="0064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A6E" w:rsidRDefault="00BF5A6E" w:rsidP="00642A1D">
    <w:pPr>
      <w:pStyle w:val="Rodap"/>
      <w:jc w:val="center"/>
      <w:rPr>
        <w:sz w:val="20"/>
        <w:szCs w:val="20"/>
      </w:rPr>
    </w:pPr>
  </w:p>
  <w:p w:rsidR="00642A1D" w:rsidRPr="00642A1D" w:rsidRDefault="00642A1D" w:rsidP="00642A1D">
    <w:pPr>
      <w:pStyle w:val="Rodap"/>
      <w:jc w:val="center"/>
      <w:rPr>
        <w:sz w:val="20"/>
        <w:szCs w:val="20"/>
      </w:rPr>
    </w:pPr>
    <w:r w:rsidRPr="00642A1D">
      <w:rPr>
        <w:sz w:val="20"/>
        <w:szCs w:val="20"/>
      </w:rPr>
      <w:t xml:space="preserve">Rua </w:t>
    </w:r>
    <w:proofErr w:type="spellStart"/>
    <w:r w:rsidRPr="00642A1D">
      <w:rPr>
        <w:sz w:val="20"/>
        <w:szCs w:val="20"/>
      </w:rPr>
      <w:t>Jundiai</w:t>
    </w:r>
    <w:proofErr w:type="spellEnd"/>
    <w:r w:rsidRPr="00642A1D">
      <w:rPr>
        <w:sz w:val="20"/>
        <w:szCs w:val="20"/>
      </w:rPr>
      <w:t xml:space="preserve">, 546, </w:t>
    </w:r>
    <w:proofErr w:type="spellStart"/>
    <w:r w:rsidRPr="00642A1D">
      <w:rPr>
        <w:sz w:val="20"/>
        <w:szCs w:val="20"/>
      </w:rPr>
      <w:t>Tirol</w:t>
    </w:r>
    <w:proofErr w:type="spellEnd"/>
    <w:r w:rsidRPr="00642A1D">
      <w:rPr>
        <w:sz w:val="20"/>
        <w:szCs w:val="20"/>
      </w:rPr>
      <w:t>, Natal/RN</w:t>
    </w:r>
  </w:p>
  <w:p w:rsidR="00642A1D" w:rsidRDefault="00642A1D" w:rsidP="00642A1D">
    <w:pPr>
      <w:pStyle w:val="Rodap"/>
      <w:jc w:val="center"/>
      <w:rPr>
        <w:sz w:val="20"/>
        <w:szCs w:val="20"/>
      </w:rPr>
    </w:pPr>
    <w:r w:rsidRPr="00642A1D">
      <w:rPr>
        <w:sz w:val="20"/>
        <w:szCs w:val="20"/>
      </w:rPr>
      <w:t>CEP: 59.020-120 - Fones: 3232-9429 / 3221-4460</w:t>
    </w:r>
  </w:p>
  <w:p w:rsidR="00824F1C" w:rsidRPr="00642A1D" w:rsidRDefault="00824F1C" w:rsidP="00642A1D">
    <w:pPr>
      <w:pStyle w:val="Rodap"/>
      <w:jc w:val="center"/>
      <w:rPr>
        <w:sz w:val="20"/>
        <w:szCs w:val="20"/>
      </w:rPr>
    </w:pPr>
    <w:proofErr w:type="spellStart"/>
    <w:proofErr w:type="gramStart"/>
    <w:r>
      <w:rPr>
        <w:sz w:val="20"/>
        <w:szCs w:val="20"/>
      </w:rPr>
      <w:t>email</w:t>
    </w:r>
    <w:proofErr w:type="spellEnd"/>
    <w:proofErr w:type="gramEnd"/>
    <w:r>
      <w:rPr>
        <w:sz w:val="20"/>
        <w:szCs w:val="20"/>
      </w:rPr>
      <w:t>: gabinetechagascatarino@hotmail.com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FB5" w:rsidRDefault="00E74FB5" w:rsidP="00642A1D">
      <w:r>
        <w:separator/>
      </w:r>
    </w:p>
  </w:footnote>
  <w:footnote w:type="continuationSeparator" w:id="0">
    <w:p w:rsidR="00E74FB5" w:rsidRDefault="00E74FB5" w:rsidP="00642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A1D" w:rsidRDefault="00642A1D" w:rsidP="00642A1D">
    <w:pPr>
      <w:jc w:val="center"/>
    </w:pPr>
    <w:r>
      <w:rPr>
        <w:noProof/>
      </w:rPr>
      <w:drawing>
        <wp:inline distT="0" distB="0" distL="0" distR="0">
          <wp:extent cx="590550" cy="847725"/>
          <wp:effectExtent l="1905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2A1D" w:rsidRDefault="00642A1D" w:rsidP="00642A1D">
    <w:pPr>
      <w:jc w:val="center"/>
      <w:rPr>
        <w:b/>
      </w:rPr>
    </w:pPr>
    <w:r>
      <w:rPr>
        <w:b/>
      </w:rPr>
      <w:t>ESTADO DO RIO GRANDE DO NORTE</w:t>
    </w:r>
  </w:p>
  <w:p w:rsidR="00642A1D" w:rsidRDefault="00642A1D" w:rsidP="00642A1D">
    <w:pPr>
      <w:jc w:val="center"/>
      <w:rPr>
        <w:b/>
      </w:rPr>
    </w:pPr>
    <w:r>
      <w:rPr>
        <w:b/>
      </w:rPr>
      <w:t>CÂMARA MUNICIPAL NATAL</w:t>
    </w:r>
  </w:p>
  <w:p w:rsidR="00642A1D" w:rsidRDefault="00642A1D" w:rsidP="00642A1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Palácio Padre Miguelinho</w:t>
    </w:r>
  </w:p>
  <w:p w:rsidR="00642A1D" w:rsidRDefault="00642A1D" w:rsidP="00642A1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Gabinete do Vereador Chagas Catarino</w:t>
    </w:r>
  </w:p>
  <w:p w:rsidR="00642A1D" w:rsidRDefault="00642A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8683A"/>
    <w:multiLevelType w:val="hybridMultilevel"/>
    <w:tmpl w:val="BEECD452"/>
    <w:lvl w:ilvl="0" w:tplc="EA1A8D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D2B0C"/>
    <w:multiLevelType w:val="hybridMultilevel"/>
    <w:tmpl w:val="70DE5F86"/>
    <w:lvl w:ilvl="0" w:tplc="7194A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96F2C"/>
    <w:multiLevelType w:val="hybridMultilevel"/>
    <w:tmpl w:val="30B4E70C"/>
    <w:lvl w:ilvl="0" w:tplc="989031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14F08"/>
    <w:multiLevelType w:val="hybridMultilevel"/>
    <w:tmpl w:val="3A88E940"/>
    <w:lvl w:ilvl="0" w:tplc="8BAA94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2EA3A66"/>
    <w:multiLevelType w:val="hybridMultilevel"/>
    <w:tmpl w:val="C01438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7D"/>
    <w:rsid w:val="00011AA5"/>
    <w:rsid w:val="0004485D"/>
    <w:rsid w:val="00055E60"/>
    <w:rsid w:val="000726C9"/>
    <w:rsid w:val="000A1026"/>
    <w:rsid w:val="000B1B5C"/>
    <w:rsid w:val="000D499E"/>
    <w:rsid w:val="000F72DF"/>
    <w:rsid w:val="001129C3"/>
    <w:rsid w:val="001324AD"/>
    <w:rsid w:val="001339F1"/>
    <w:rsid w:val="001342FD"/>
    <w:rsid w:val="00136071"/>
    <w:rsid w:val="0015632E"/>
    <w:rsid w:val="00164DE5"/>
    <w:rsid w:val="00170569"/>
    <w:rsid w:val="001823E8"/>
    <w:rsid w:val="00182472"/>
    <w:rsid w:val="0019031C"/>
    <w:rsid w:val="001A4E31"/>
    <w:rsid w:val="001B74E1"/>
    <w:rsid w:val="001F3EED"/>
    <w:rsid w:val="00203334"/>
    <w:rsid w:val="0021060A"/>
    <w:rsid w:val="002250F5"/>
    <w:rsid w:val="00227543"/>
    <w:rsid w:val="00272730"/>
    <w:rsid w:val="00286D52"/>
    <w:rsid w:val="002A2B39"/>
    <w:rsid w:val="002D4993"/>
    <w:rsid w:val="002F052F"/>
    <w:rsid w:val="00330CAE"/>
    <w:rsid w:val="00390CB3"/>
    <w:rsid w:val="00394953"/>
    <w:rsid w:val="003A6635"/>
    <w:rsid w:val="003E58C2"/>
    <w:rsid w:val="0040311E"/>
    <w:rsid w:val="004049BB"/>
    <w:rsid w:val="004314FD"/>
    <w:rsid w:val="0043446C"/>
    <w:rsid w:val="00440C50"/>
    <w:rsid w:val="004439D1"/>
    <w:rsid w:val="00446306"/>
    <w:rsid w:val="00495137"/>
    <w:rsid w:val="004B75C1"/>
    <w:rsid w:val="004D4C6A"/>
    <w:rsid w:val="004E1060"/>
    <w:rsid w:val="004E2C65"/>
    <w:rsid w:val="004E350F"/>
    <w:rsid w:val="004F43B3"/>
    <w:rsid w:val="00506888"/>
    <w:rsid w:val="0055128A"/>
    <w:rsid w:val="005820D2"/>
    <w:rsid w:val="005922FB"/>
    <w:rsid w:val="005B29BC"/>
    <w:rsid w:val="005B3832"/>
    <w:rsid w:val="005C1A94"/>
    <w:rsid w:val="005F4407"/>
    <w:rsid w:val="00623D28"/>
    <w:rsid w:val="0063294B"/>
    <w:rsid w:val="00642A1D"/>
    <w:rsid w:val="00646D6A"/>
    <w:rsid w:val="00655C4A"/>
    <w:rsid w:val="0066398F"/>
    <w:rsid w:val="00665D75"/>
    <w:rsid w:val="00687D14"/>
    <w:rsid w:val="00692AB0"/>
    <w:rsid w:val="006A4E1F"/>
    <w:rsid w:val="006B4836"/>
    <w:rsid w:val="00714987"/>
    <w:rsid w:val="007421DC"/>
    <w:rsid w:val="00745DFB"/>
    <w:rsid w:val="00763F4C"/>
    <w:rsid w:val="007835AE"/>
    <w:rsid w:val="007C446D"/>
    <w:rsid w:val="007D0FD0"/>
    <w:rsid w:val="007D287D"/>
    <w:rsid w:val="007E2F4A"/>
    <w:rsid w:val="007F5E82"/>
    <w:rsid w:val="00814669"/>
    <w:rsid w:val="00821AA1"/>
    <w:rsid w:val="00824F1C"/>
    <w:rsid w:val="00834D74"/>
    <w:rsid w:val="0083548D"/>
    <w:rsid w:val="00836559"/>
    <w:rsid w:val="00837D04"/>
    <w:rsid w:val="008554D1"/>
    <w:rsid w:val="0088724B"/>
    <w:rsid w:val="008C0CD9"/>
    <w:rsid w:val="008D3DDF"/>
    <w:rsid w:val="009058AD"/>
    <w:rsid w:val="00911E78"/>
    <w:rsid w:val="009175CA"/>
    <w:rsid w:val="00943E89"/>
    <w:rsid w:val="00951932"/>
    <w:rsid w:val="00980BD2"/>
    <w:rsid w:val="009A3D75"/>
    <w:rsid w:val="00A12553"/>
    <w:rsid w:val="00A32A5B"/>
    <w:rsid w:val="00A34EFD"/>
    <w:rsid w:val="00A56F1A"/>
    <w:rsid w:val="00A60690"/>
    <w:rsid w:val="00A702CF"/>
    <w:rsid w:val="00A77C5F"/>
    <w:rsid w:val="00A821CC"/>
    <w:rsid w:val="00A86EB8"/>
    <w:rsid w:val="00AA208F"/>
    <w:rsid w:val="00AD17D8"/>
    <w:rsid w:val="00AD3FBC"/>
    <w:rsid w:val="00AF2CBB"/>
    <w:rsid w:val="00B31859"/>
    <w:rsid w:val="00B505AB"/>
    <w:rsid w:val="00B6667F"/>
    <w:rsid w:val="00B707F9"/>
    <w:rsid w:val="00B77E86"/>
    <w:rsid w:val="00B97658"/>
    <w:rsid w:val="00BA15D1"/>
    <w:rsid w:val="00BA423E"/>
    <w:rsid w:val="00BB5B53"/>
    <w:rsid w:val="00BD6DB8"/>
    <w:rsid w:val="00BD7FD5"/>
    <w:rsid w:val="00BF257F"/>
    <w:rsid w:val="00BF5A6E"/>
    <w:rsid w:val="00C026F7"/>
    <w:rsid w:val="00C1093C"/>
    <w:rsid w:val="00C20E92"/>
    <w:rsid w:val="00C24B13"/>
    <w:rsid w:val="00C31A91"/>
    <w:rsid w:val="00C80A1B"/>
    <w:rsid w:val="00CA4254"/>
    <w:rsid w:val="00CF2DFF"/>
    <w:rsid w:val="00D04437"/>
    <w:rsid w:val="00D04FE9"/>
    <w:rsid w:val="00D0784F"/>
    <w:rsid w:val="00D11A84"/>
    <w:rsid w:val="00D2258C"/>
    <w:rsid w:val="00D23330"/>
    <w:rsid w:val="00D30042"/>
    <w:rsid w:val="00D314C6"/>
    <w:rsid w:val="00D53A94"/>
    <w:rsid w:val="00DA3782"/>
    <w:rsid w:val="00DB57E1"/>
    <w:rsid w:val="00DE49BA"/>
    <w:rsid w:val="00E05484"/>
    <w:rsid w:val="00E54588"/>
    <w:rsid w:val="00E711D1"/>
    <w:rsid w:val="00E74FB5"/>
    <w:rsid w:val="00E94F34"/>
    <w:rsid w:val="00E950EE"/>
    <w:rsid w:val="00EC46E3"/>
    <w:rsid w:val="00EE11B3"/>
    <w:rsid w:val="00F06D69"/>
    <w:rsid w:val="00F311D2"/>
    <w:rsid w:val="00F526F2"/>
    <w:rsid w:val="00F764C6"/>
    <w:rsid w:val="00F7657C"/>
    <w:rsid w:val="00FB5998"/>
    <w:rsid w:val="00FC2F8F"/>
    <w:rsid w:val="00FD37A9"/>
    <w:rsid w:val="00FF4CFB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BBF27-9A67-48D1-BC5F-08771364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87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642A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2A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50EE"/>
  </w:style>
  <w:style w:type="paragraph" w:styleId="PargrafodaLista">
    <w:name w:val="List Paragraph"/>
    <w:basedOn w:val="Normal"/>
    <w:uiPriority w:val="34"/>
    <w:qFormat/>
    <w:rsid w:val="001B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5F6E-53B1-4C6E-8350-52A4FB0F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gab21</dc:creator>
  <cp:lastModifiedBy>Windows User</cp:lastModifiedBy>
  <cp:revision>3</cp:revision>
  <cp:lastPrinted>2020-03-10T15:33:00Z</cp:lastPrinted>
  <dcterms:created xsi:type="dcterms:W3CDTF">2020-03-10T15:35:00Z</dcterms:created>
  <dcterms:modified xsi:type="dcterms:W3CDTF">2020-03-10T15:37:00Z</dcterms:modified>
</cp:coreProperties>
</file>