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jc w:val="center"/>
        <w:textAlignment w:val="baseline"/>
        <w:outlineLvl w:val="0"/>
        <w:rPr/>
      </w:pPr>
      <w:r>
        <w:rPr>
          <w:rStyle w:val="LinkdaInternet"/>
          <w:rFonts w:cs="Times New Roman" w:ascii="Times New Roman" w:hAnsi="Times New Roman"/>
          <w:b/>
          <w:bCs/>
          <w:color w:val="444340"/>
          <w:kern w:val="2"/>
          <w:sz w:val="22"/>
          <w:szCs w:val="22"/>
          <w:u w:val="single"/>
          <w:lang w:eastAsia="pt-BR"/>
        </w:rPr>
        <w:t>PROJETO DE LEI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textAlignment w:val="baseline"/>
        <w:outlineLvl w:val="0"/>
        <w:rPr>
          <w:rFonts w:ascii="Times New Roman" w:hAnsi="Times New Roman"/>
          <w:i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Institui a </w:t>
      </w:r>
      <w:bookmarkStart w:id="0" w:name="__DdeLink__539_2948348075"/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Política Municipal de Turismo</w:t>
      </w:r>
      <w:bookmarkEnd w:id="0"/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, 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consolida as </w:t>
      </w: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diretrizes e estratégias 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pertinentes, e dá outras providências.</w:t>
      </w:r>
    </w:p>
    <w:p>
      <w:pPr>
        <w:pStyle w:val="Normal"/>
        <w:spacing w:lineRule="auto" w:line="240" w:before="0" w:after="0"/>
        <w:ind w:left="3969" w:hanging="0"/>
        <w:jc w:val="both"/>
        <w:rPr>
          <w:rFonts w:ascii="Times New Roman" w:hAnsi="Times New Roman" w:eastAsia="Times New Roman"/>
          <w:i/>
          <w:i/>
          <w:sz w:val="22"/>
          <w:szCs w:val="22"/>
        </w:rPr>
      </w:pPr>
      <w:r>
        <w:rPr>
          <w:rFonts w:eastAsia="Times New Roman" w:ascii="Times New Roman" w:hAnsi="Times New Roman"/>
          <w:i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cs="Times New Roman" w:ascii="Times New Roman" w:hAnsi="Times New Roman"/>
          <w:b/>
          <w:bCs/>
          <w:sz w:val="22"/>
          <w:szCs w:val="22"/>
        </w:rPr>
        <w:t>O PREFEITO DO MUNICÍPIO DO NATAL</w:t>
      </w:r>
      <w:r>
        <w:rPr>
          <w:rFonts w:cs="Times New Roman" w:ascii="Times New Roman" w:hAnsi="Times New Roman"/>
          <w:b/>
          <w:sz w:val="22"/>
          <w:szCs w:val="22"/>
        </w:rPr>
        <w:t xml:space="preserve">,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no uso das atribuições que lhe são conferidas pelo Artigo 55, inciso III, da Lei Orgânica do Município do Natal,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ab/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Faço saber que a CÂMARA MUNICIPAL DO NATAL aprovou e que sanciono a seguinte Lei: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2"/>
          <w:szCs w:val="22"/>
        </w:rPr>
        <w:t>CAPÍTULO 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2"/>
          <w:szCs w:val="22"/>
        </w:rPr>
        <w:t>DISPOSIÇÕES PRELIMINARES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>Art. 1° -</w:t>
      </w:r>
      <w:r>
        <w:rPr>
          <w:rFonts w:ascii="Times New Roman" w:hAnsi="Times New Roman"/>
          <w:sz w:val="22"/>
          <w:szCs w:val="22"/>
        </w:rPr>
        <w:t xml:space="preserve"> Esta Lei estabelece normas sobre a Política Municipal de Turismo, define as diretrizes e estratégias de atuação da gestão do turismo, contribuindo para o planejamento, desenvolvimento econômico e social, para a promoção e diversidade cultural, sustentabilidade e inovação tecnológica.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>Art. 2° -</w:t>
      </w:r>
      <w:r>
        <w:rPr>
          <w:rFonts w:ascii="Times New Roman" w:hAnsi="Times New Roman"/>
          <w:sz w:val="22"/>
          <w:szCs w:val="22"/>
        </w:rPr>
        <w:t xml:space="preserve"> Para os fins desta Lei, considera-se turismo as atividades realizadas por pessoas físicas durante viagens e estadas em lugares diferentes do seu entorno habitual, com finalidade de lazer, negócios ou outras.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Parágrafo </w:t>
      </w:r>
      <w:r>
        <w:rPr>
          <w:rFonts w:ascii="Times New Roman" w:hAnsi="Times New Roman"/>
          <w:b/>
          <w:sz w:val="22"/>
          <w:szCs w:val="22"/>
        </w:rPr>
        <w:t>ú</w:t>
      </w:r>
      <w:r>
        <w:rPr>
          <w:rFonts w:ascii="Times New Roman" w:hAnsi="Times New Roman"/>
          <w:b/>
          <w:sz w:val="22"/>
          <w:szCs w:val="22"/>
        </w:rPr>
        <w:t>nico.</w:t>
      </w:r>
      <w:r>
        <w:rPr>
          <w:rFonts w:ascii="Times New Roman" w:hAnsi="Times New Roman"/>
          <w:sz w:val="22"/>
          <w:szCs w:val="22"/>
        </w:rPr>
        <w:t xml:space="preserve"> As viagens e estadas de que trata o caput deste artigo devem gerar movimentação econômica, trabalho, emprego, renda e receitas públicas e privadas, constituindo-se instrumento de desenvolvimento econômico e social, promoção e diversidade cultural e preservação da biodiversidade.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>Art. 3°-</w:t>
      </w:r>
      <w:r>
        <w:rPr>
          <w:rFonts w:ascii="Times New Roman" w:hAnsi="Times New Roman"/>
          <w:sz w:val="22"/>
          <w:szCs w:val="22"/>
        </w:rPr>
        <w:t xml:space="preserve"> Caberá a Secretaria Municipal de Turismo - SETUR, na qualidade de Órgão Oficial do Turismo de Natal, disseminar a Política Municipal de Turismo, planejar, fomentar, regulamentar, coordenar e fiscalizar, dentro da sua competência orgânica e regimental, a atividade turística, bem como promover e divulgar institucionalmente o turismo em âmbito local, regional, nacional e internacional.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Parágrafo </w:t>
      </w:r>
      <w:r>
        <w:rPr>
          <w:rFonts w:ascii="Times New Roman" w:hAnsi="Times New Roman"/>
          <w:b/>
          <w:sz w:val="22"/>
          <w:szCs w:val="22"/>
        </w:rPr>
        <w:t>ú</w:t>
      </w:r>
      <w:r>
        <w:rPr>
          <w:rFonts w:ascii="Times New Roman" w:hAnsi="Times New Roman"/>
          <w:b/>
          <w:sz w:val="22"/>
          <w:szCs w:val="22"/>
        </w:rPr>
        <w:t>nico.</w:t>
      </w:r>
      <w:r>
        <w:rPr>
          <w:rFonts w:ascii="Times New Roman" w:hAnsi="Times New Roman"/>
          <w:sz w:val="22"/>
          <w:szCs w:val="22"/>
        </w:rPr>
        <w:t xml:space="preserve"> O Poder Público Municipal atuará, mediante apoio técnico, logístico, operacional e financeiro, dentro das possibilidades e de acordo com a disponibilidade orçamentária, no fortalecimento e consolidação do turismo do destino Natal como importante fator de desenvolvimento sustentável, de geração de emprego e renda, prezando pela conservação do patrimônio natural, cultural e artificial.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CAPÍTULO II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DA POLÍTICA E DO PLANO MUNICIPAL DE TURISMO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Seção 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Da Política Municipal de Turismo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Web"/>
        <w:spacing w:lineRule="auto" w:line="240" w:before="0" w:after="0"/>
        <w:jc w:val="center"/>
        <w:rPr>
          <w:rFonts w:ascii="Arial" w:hAnsi="Arial" w:cs="Arial"/>
          <w:color w:val="000000"/>
        </w:rPr>
      </w:pPr>
      <w:r>
        <w:rPr>
          <w:rFonts w:cs="Arial" w:ascii="Times New Roman" w:hAnsi="Times New Roman"/>
          <w:b/>
          <w:bCs/>
          <w:color w:val="000000"/>
          <w:sz w:val="22"/>
          <w:szCs w:val="22"/>
          <w:lang w:val="pt-PT"/>
        </w:rPr>
        <w:t>Subseção I</w:t>
      </w:r>
    </w:p>
    <w:p>
      <w:pPr>
        <w:pStyle w:val="NormalWeb"/>
        <w:spacing w:lineRule="auto" w:line="240" w:before="0" w:after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cs="Arial" w:ascii="Times New Roman" w:hAnsi="Times New Roman"/>
          <w:b/>
          <w:bCs/>
          <w:color w:val="000000"/>
          <w:sz w:val="22"/>
          <w:szCs w:val="22"/>
          <w:lang w:val="pt-PT"/>
        </w:rPr>
        <w:t>Dos Princípios</w:t>
      </w:r>
    </w:p>
    <w:p>
      <w:pPr>
        <w:pStyle w:val="NormalWeb"/>
        <w:spacing w:lineRule="auto" w:line="240" w:before="0" w:after="0"/>
        <w:jc w:val="center"/>
        <w:rPr>
          <w:rFonts w:cs="Arial"/>
          <w:color w:val="000000"/>
          <w:lang w:val="pt-PT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>Art. 4° -</w:t>
      </w:r>
      <w:r>
        <w:rPr>
          <w:rFonts w:ascii="Times New Roman" w:hAnsi="Times New Roman"/>
          <w:sz w:val="22"/>
          <w:szCs w:val="22"/>
        </w:rPr>
        <w:t xml:space="preserve"> A Política Municipal de Turismo é regida por um conjunto de leis e normas, voltadas ao planejamento, desenvolvimento e ordenamento do setor, e por diretrizes, metas, planos e estudos, ações e objetivos, consubstanciados nos parâmetros disciplinados no Plano Nacional do Turismo – PNT,na Política Nacional de Turismo ou nos instrumentos oficiais vigentes no território nacional brasileiro.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Parágrafo </w:t>
      </w:r>
      <w:r>
        <w:rPr>
          <w:rFonts w:ascii="Times New Roman" w:hAnsi="Times New Roman"/>
          <w:b w:val="false"/>
          <w:bCs w:val="false"/>
          <w:sz w:val="22"/>
          <w:szCs w:val="22"/>
        </w:rPr>
        <w:t>ú</w:t>
      </w:r>
      <w:r>
        <w:rPr>
          <w:rFonts w:ascii="Times New Roman" w:hAnsi="Times New Roman"/>
          <w:b w:val="false"/>
          <w:bCs w:val="false"/>
          <w:sz w:val="22"/>
          <w:szCs w:val="22"/>
        </w:rPr>
        <w:t>nico.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  <w:lang w:val="pt-PT"/>
        </w:rPr>
        <w:t xml:space="preserve">A </w:t>
      </w:r>
      <w:r>
        <w:rPr>
          <w:rFonts w:ascii="Times New Roman" w:hAnsi="Times New Roman"/>
          <w:sz w:val="22"/>
          <w:szCs w:val="22"/>
        </w:rPr>
        <w:t>Política Municipal de Turismo</w:t>
      </w:r>
      <w:r>
        <w:rPr>
          <w:rFonts w:ascii="Times New Roman" w:hAnsi="Times New Roman"/>
          <w:color w:val="000000"/>
          <w:sz w:val="22"/>
          <w:szCs w:val="22"/>
          <w:lang w:val="pt-PT"/>
        </w:rPr>
        <w:t xml:space="preserve"> obedecerá </w:t>
      </w:r>
      <w:r>
        <w:rPr>
          <w:rFonts w:ascii="Times New Roman" w:hAnsi="Times New Roman"/>
          <w:spacing w:val="2"/>
          <w:sz w:val="22"/>
          <w:szCs w:val="22"/>
        </w:rPr>
        <w:t xml:space="preserve">ao </w:t>
      </w:r>
      <w:r>
        <w:rPr>
          <w:rFonts w:ascii="Times New Roman" w:hAnsi="Times New Roman"/>
          <w:sz w:val="22"/>
          <w:szCs w:val="22"/>
        </w:rPr>
        <w:t xml:space="preserve">entendimento jurisprudencial pátrio dos </w:t>
      </w:r>
      <w:r>
        <w:rPr>
          <w:rFonts w:ascii="Times New Roman" w:hAnsi="Times New Roman"/>
          <w:color w:val="000000"/>
          <w:sz w:val="22"/>
          <w:szCs w:val="22"/>
          <w:lang w:val="pt-PT"/>
        </w:rPr>
        <w:t xml:space="preserve">princípios constitucionais da igualdade, livre iniciativa, da descentralização e do desenvolvimento econômico-social justo e sustentável, bem como aos </w:t>
      </w:r>
      <w:r>
        <w:rPr>
          <w:rFonts w:ascii="Times New Roman" w:hAnsi="Times New Roman"/>
          <w:sz w:val="22"/>
          <w:szCs w:val="22"/>
        </w:rPr>
        <w:t>princípios de legalidade, impessoalidade, moralidade, publicidade e eficiência, que regem a Administração Pública.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Times New Roman" w:hAnsi="Times New Roman"/>
          <w:b/>
          <w:bCs/>
          <w:color w:val="000000"/>
          <w:sz w:val="22"/>
          <w:szCs w:val="22"/>
          <w:lang w:val="pt-PT" w:eastAsia="pt-BR"/>
        </w:rPr>
        <w:t>Subseção II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eastAsia="Times New Roman" w:cs="Arial" w:ascii="Times New Roman" w:hAnsi="Times New Roman"/>
          <w:b/>
          <w:bCs/>
          <w:color w:val="000000"/>
          <w:sz w:val="22"/>
          <w:szCs w:val="22"/>
          <w:lang w:val="pt-PT" w:eastAsia="pt-BR"/>
        </w:rPr>
        <w:t>Dos Objetivos</w:t>
      </w:r>
    </w:p>
    <w:p>
      <w:pPr>
        <w:pStyle w:val="Normal"/>
        <w:spacing w:lineRule="auto" w:line="240" w:before="0" w:after="0"/>
        <w:jc w:val="center"/>
        <w:rPr>
          <w:rFonts w:eastAsia="Times New Roman" w:cs="Arial"/>
          <w:color w:val="000000"/>
          <w:lang w:val="pt-PT" w:eastAsia="pt-BR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  <w:lang w:val="pt-PT"/>
        </w:rPr>
        <w:tab/>
      </w:r>
      <w:r>
        <w:rPr>
          <w:rFonts w:ascii="Times New Roman" w:hAnsi="Times New Roman"/>
          <w:b/>
          <w:color w:val="000000"/>
          <w:sz w:val="22"/>
          <w:szCs w:val="22"/>
          <w:lang w:val="pt-PT"/>
        </w:rPr>
        <w:t>Art. 5</w:t>
      </w:r>
      <w:r>
        <w:rPr>
          <w:rFonts w:ascii="Times New Roman" w:hAnsi="Times New Roman"/>
          <w:b/>
          <w:color w:val="000000"/>
          <w:sz w:val="22"/>
          <w:szCs w:val="22"/>
          <w:u w:val="single"/>
          <w:vertAlign w:val="superscript"/>
          <w:lang w:val="pt-PT"/>
        </w:rPr>
        <w:t>o</w:t>
      </w:r>
      <w:r>
        <w:rPr>
          <w:rFonts w:ascii="Times New Roman" w:hAnsi="Times New Roman"/>
          <w:color w:val="000000"/>
          <w:sz w:val="22"/>
          <w:szCs w:val="22"/>
          <w:lang w:val="pt-PT"/>
        </w:rPr>
        <w:t>  A Política Municipal de Turismo tem por objetivos:</w:t>
      </w:r>
    </w:p>
    <w:p>
      <w:pPr>
        <w:pStyle w:val="Normal"/>
        <w:spacing w:lineRule="auto" w:line="240" w:before="0" w:after="0"/>
        <w:jc w:val="both"/>
        <w:rPr>
          <w:color w:val="000000"/>
          <w:lang w:val="pt-PT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promover a convergência das diretrizes da Política Nacional de Turismo, do Plano Nacional de Turismo e das Rotas Turísticas coordenadas pelo Governo Federal, além dos instrumentos legais da política de turismo vigentes no território brasileiro;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contribuir para o desenvolvimento econômico e social, para a promoção da diversidade cultural, sustentabilidade e inovação tecnológica;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promover o desenvolvimento econômico-social justo e sustentável;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apoiar as entidades e instituições representativas do setor turístico, dentre outras de natureza correlatas;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promover a articulação entre os entes públicos e privados com vistas ao desenvolvimento do turismo regional;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democratizar o acesso da população local e dos visitantes aos recursos naturais, culturais e artificiais que exercem atratividade turística, envolvendo atores públicos, privados e a sociedade civil organizada;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incentivar a inclusão social pelo crescimento da oferta de trabalho e melhor distribuição de renda, reduzindo as disparidades sociais;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contribuir para o fortalecimento e consolidação do turismo como importante fator de desenvolvimento econômico e sustentável;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prezar pela conservação do patrimônio natural, cultural e artificial do Município;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apoiar na concepção de desenvolvimento dos produtos e serviços turísticos, por meio de instrumentos de conscientização, mobilização e sensibilização da sociedade;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fortalecer o fluxo turístico e contribuir em ações para diminuição da sazonalidade do município;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estimular e apoiar a diversificação da segmentação turística do destino;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Dotar e articular os investimentos públicos e privados para o desenvolvimento do turismo;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promover a integração do setor público ao setor privado como agente complementar de financiamento de infraestrutura e serviços públicos necessários ao desenvolvimento turístico;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propiciar a competitividade do setor por meio da melhoria da qualidade, eficiência e segurança na prestação de serviços;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incentivar e apoiar a formação, o aperfeiçoamento, a qualificação e a capacitação continuada de recursos humanos para a área do turismo;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contribuir para o alcance da política tributária equânime no Município relativa aos diversos componentes da cadeia produtiva do turismo, favorecendo a competitividade do destino;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apoiar, de acordo com políticas públicas existentes, empreendimentos destinados a atividades de expressão cultural, turística, de entretenimento e lazer, dentre outros de natureza similar;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preservar a identidade e as tradições culturais relacionadas com a atividade turística;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desenvolver, ordenar e promover os diversos segmentos turísticos;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promover a melhoria da infraestrutura turística do município;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estruturar novos produtos e atrativos turísticos;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promover a estruturação do destino Natal, por meio da implementação de planos de desenvolvimento  turístico;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aprimorar a capacidade de gestão pública da atividade turística;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apoiar a produção associada ao turismo;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realizar ações de promoção e comercialização do destino;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aperfeiçoar a qualidade dos serviços e produtos turísticos;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apoiar no aperfeiçoamento da capacidade de gestão administrativa, com vistas a aumentar as receitas provenientes da atividade turística.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disseminar a promoção do turismo em âmbito local, regional, nacional e internacional;</w:t>
        <w:tab/>
        <w:tab/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Seção II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 Plano Municipal de Turismo – PMT</w:t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Art. 6° - </w:t>
      </w:r>
      <w:r>
        <w:rPr>
          <w:rFonts w:ascii="Times New Roman" w:hAnsi="Times New Roman"/>
          <w:sz w:val="22"/>
          <w:szCs w:val="22"/>
        </w:rPr>
        <w:t xml:space="preserve">O Plano Municipal de Turismo - PMT será elaborado e atualizado sistematicamente pela Secretaria Municipal de Turismo - SETUR, ouvidos os segmentos públicos e privados interessados, inclusive o Conselho Municipal de Turismo, e aprovado pelo Chefe do Poder Executivo Municipal, com o intuito de estabelecer diretrizes e estratégias para execução da Política Municipal de Turismo.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Parágrafo </w:t>
      </w:r>
      <w:r>
        <w:rPr>
          <w:rFonts w:ascii="Times New Roman" w:hAnsi="Times New Roman"/>
          <w:b w:val="false"/>
          <w:bCs w:val="false"/>
          <w:sz w:val="22"/>
          <w:szCs w:val="22"/>
        </w:rPr>
        <w:t>ú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nico. </w:t>
      </w:r>
      <w:r>
        <w:rPr>
          <w:rFonts w:ascii="Times New Roman" w:hAnsi="Times New Roman"/>
          <w:sz w:val="22"/>
          <w:szCs w:val="22"/>
        </w:rPr>
        <w:t>O PMT terá suas metas e programas revisados a cada 4 (quatro) anos, em consonância com o plano plurianual, ou quando necessário, observado o interesse público, tendo por objetivo ordenar as ações do setor público, orientando o esforço e a utilização dos recursos públicos para o desenvolvimento e planejamento do turismo.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2"/>
          <w:szCs w:val="22"/>
        </w:rPr>
        <w:t>CAPÍTULO III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2"/>
          <w:szCs w:val="22"/>
        </w:rPr>
        <w:t>DOS INSTRUMENTOS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Art. 7º - </w:t>
      </w:r>
      <w:r>
        <w:rPr>
          <w:rFonts w:ascii="Times New Roman" w:hAnsi="Times New Roman"/>
          <w:sz w:val="22"/>
          <w:szCs w:val="22"/>
        </w:rPr>
        <w:t xml:space="preserve">São instrumentos norteadores da Politica Municipal de Turismo, dentre outros, os seguintes: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hanging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2"/>
          <w:szCs w:val="22"/>
        </w:rPr>
        <w:t>a Lei n° 11.771/2008</w:t>
      </w:r>
      <w:r>
        <w:rPr>
          <w:rFonts w:ascii="Times New Roman" w:hAnsi="Times New Roman"/>
          <w:sz w:val="22"/>
          <w:szCs w:val="22"/>
        </w:rPr>
        <w:t>, que dispõe sobre a Política Nacional de Turismo;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hanging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2"/>
          <w:szCs w:val="22"/>
        </w:rPr>
        <w:t>o Plano Nacional de Turismo – PNT;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hanging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2"/>
          <w:szCs w:val="22"/>
        </w:rPr>
        <w:t>o Plano de Desenvolvimento Integrado do Turismo Sustentável de Natal - PDITS;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shd w:fill="FFFFFF" w:val="clear"/>
        </w:rPr>
        <w:t>o Plano de Marketing da Área Turística do Município de Natal/RN;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o Plano de Fortalecimento Institucional da Gestão Municipal do Turismo;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2"/>
          <w:szCs w:val="22"/>
        </w:rPr>
        <w:t>o Plano Municipal de Turismo – PMT;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as leis, decretos, portarias, regulamentos e instruções normativas que disciplinem matéria de turismo, dentre outras normas de natureza correlata;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os planos, estudos, pesquisas, inventários e relatórios estatísticos voltados ao planejamento, desenvolvimento e ordenamento do turismo.  </w:t>
      </w:r>
    </w:p>
    <w:p>
      <w:pPr>
        <w:pStyle w:val="ListParagraph"/>
        <w:spacing w:lineRule="auto" w:line="240" w:before="0" w:after="0"/>
        <w:ind w:lef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2"/>
          <w:szCs w:val="22"/>
        </w:rPr>
        <w:t>CAPÍTULO IV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DAS DISPOSIÇÕES FINAIS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>Art. 8° -</w:t>
      </w:r>
      <w:r>
        <w:rPr>
          <w:rFonts w:ascii="Times New Roman" w:hAnsi="Times New Roman"/>
          <w:sz w:val="22"/>
          <w:szCs w:val="22"/>
        </w:rPr>
        <w:t xml:space="preserve"> Esta Lei entra em vigor na data de sua publicação, revogando as disposições em contrário.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ab/>
        <w:tab/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 xml:space="preserve">Palácio Felipe Camarão, em Natal, </w:t>
      </w:r>
      <w:r>
        <w:rPr>
          <w:rFonts w:cs="Times New Roman" w:ascii="Times New Roman" w:hAnsi="Times New Roman"/>
          <w:sz w:val="22"/>
          <w:szCs w:val="22"/>
        </w:rPr>
        <w:t>07</w:t>
      </w:r>
      <w:r>
        <w:rPr>
          <w:rFonts w:cs="Times New Roman" w:ascii="Times New Roman" w:hAnsi="Times New Roman"/>
          <w:sz w:val="22"/>
          <w:szCs w:val="22"/>
        </w:rPr>
        <w:t xml:space="preserve"> de ju</w:t>
      </w:r>
      <w:r>
        <w:rPr>
          <w:rFonts w:cs="Times New Roman" w:ascii="Times New Roman" w:hAnsi="Times New Roman"/>
          <w:sz w:val="22"/>
          <w:szCs w:val="22"/>
        </w:rPr>
        <w:t>l</w:t>
      </w:r>
      <w:r>
        <w:rPr>
          <w:rFonts w:cs="Times New Roman" w:ascii="Times New Roman" w:hAnsi="Times New Roman"/>
          <w:sz w:val="22"/>
          <w:szCs w:val="22"/>
        </w:rPr>
        <w:t>ho de 2020.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ÁLVARO COSTA DIAS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center"/>
        <w:textAlignment w:val="baseline"/>
        <w:outlineLvl w:val="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444340"/>
          <w:kern w:val="2"/>
          <w:sz w:val="22"/>
          <w:szCs w:val="22"/>
          <w:u w:val="none"/>
          <w:lang w:eastAsia="pt-BR"/>
        </w:rPr>
        <w:t>Prefeito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1417" w:top="1983" w:footer="250" w:bottom="108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/>
    </w:pPr>
    <w:r>
      <w:rPr>
        <w:color w:val="000000"/>
        <w:sz w:val="16"/>
      </w:rPr>
      <w:t xml:space="preserve">PALÁCIO FELIPE CAMARÃO </w:t>
    </w:r>
  </w:p>
  <w:p>
    <w:pPr>
      <w:pStyle w:val="Normal"/>
      <w:spacing w:lineRule="auto" w:line="240" w:before="0" w:after="0"/>
      <w:jc w:val="center"/>
      <w:rPr/>
    </w:pPr>
    <w:r>
      <w:rPr>
        <w:color w:val="000000"/>
        <w:sz w:val="16"/>
      </w:rPr>
      <w:t xml:space="preserve">Rua Ulisses Caldas, 81, Centro, 59025-090 </w:t>
    </w:r>
  </w:p>
  <w:p>
    <w:pPr>
      <w:pStyle w:val="Normal"/>
      <w:spacing w:before="0" w:after="200"/>
      <w:jc w:val="center"/>
      <w:rPr/>
    </w:pPr>
    <w:r>
      <w:rPr>
        <w:color w:val="000000"/>
        <w:sz w:val="16"/>
      </w:rPr>
      <w:t xml:space="preserve">(84) 3232.8845, www.natal.rn.gov.br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uppressLineNumbers/>
      <w:tabs>
        <w:tab w:val="center" w:pos="4252" w:leader="none"/>
        <w:tab w:val="right" w:pos="8504" w:leader="none"/>
      </w:tabs>
      <w:spacing w:before="0" w:after="16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1414145</wp:posOffset>
          </wp:positionH>
          <wp:positionV relativeFrom="paragraph">
            <wp:posOffset>-792480</wp:posOffset>
          </wp:positionV>
          <wp:extent cx="2105660" cy="82486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824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4265" w:hanging="720"/>
      </w:pPr>
      <w:rPr>
        <w:sz w:val="24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0140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uiPriority w:val="99"/>
    <w:unhideWhenUsed/>
    <w:rsid w:val="00170140"/>
    <w:rPr>
      <w:color w:val="0563C1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912d8"/>
    <w:rPr>
      <w:rFonts w:ascii="Segoe UI" w:hAnsi="Segoe UI" w:eastAsia="Calibr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/>
      <w:sz w:val="24"/>
    </w:rPr>
  </w:style>
  <w:style w:type="character" w:styleId="ListLabel2">
    <w:name w:val="ListLabel 2"/>
    <w:qFormat/>
    <w:rPr>
      <w:rFonts w:ascii="Times New Roman" w:hAnsi="Times New Roman"/>
      <w:b/>
      <w:bCs/>
      <w:color w:val="auto"/>
      <w:sz w:val="24"/>
      <w:szCs w:val="24"/>
      <w:u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170140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170140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912d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LibreOffice/6.2.4.2$Windows_X86_64 LibreOffice_project/2412653d852ce75f65fbfa83fb7e7b669a126d64</Application>
  <Pages>3</Pages>
  <Words>1184</Words>
  <Characters>7103</Characters>
  <CharactersWithSpaces>8214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2020-07-07T14:40:00Z</dcterms:created>
  <dc:creator>Renato Serejo</dc:creator>
  <dc:description/>
  <dc:language>pt-BR</dc:language>
  <cp:lastModifiedBy/>
  <cp:lastPrinted>2020-06-05T13:55:00Z</cp:lastPrinted>
  <dcterms:modified xsi:type="dcterms:W3CDTF">2020-07-07T12:57:33Z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