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2FDC4" w14:textId="77777777" w:rsidR="000925FD" w:rsidRDefault="000925FD" w:rsidP="00883B45">
      <w:pPr>
        <w:tabs>
          <w:tab w:val="left" w:pos="1260"/>
        </w:tabs>
        <w:spacing w:after="0" w:line="360" w:lineRule="auto"/>
        <w:ind w:right="-1"/>
        <w:jc w:val="center"/>
        <w:rPr>
          <w:rFonts w:ascii="Calibri" w:hAnsi="Calibri"/>
          <w:b/>
          <w:sz w:val="32"/>
        </w:rPr>
      </w:pPr>
      <w:r>
        <w:rPr>
          <w:b/>
          <w:noProof/>
          <w:sz w:val="32"/>
          <w:szCs w:val="32"/>
          <w:lang w:eastAsia="pt-BR"/>
        </w:rPr>
        <w:drawing>
          <wp:inline distT="0" distB="0" distL="0" distR="0" wp14:anchorId="3C98A80A" wp14:editId="477357E2">
            <wp:extent cx="923925" cy="97155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971550"/>
                    </a:xfrm>
                    <a:prstGeom prst="rect">
                      <a:avLst/>
                    </a:prstGeom>
                    <a:noFill/>
                  </pic:spPr>
                </pic:pic>
              </a:graphicData>
            </a:graphic>
          </wp:inline>
        </w:drawing>
      </w:r>
    </w:p>
    <w:p w14:paraId="678E159A" w14:textId="77777777" w:rsidR="000925FD" w:rsidRPr="001B6B43" w:rsidRDefault="000925FD" w:rsidP="00883B45">
      <w:pPr>
        <w:spacing w:after="0" w:line="360" w:lineRule="auto"/>
        <w:ind w:right="-285"/>
        <w:jc w:val="center"/>
        <w:rPr>
          <w:rFonts w:ascii="Calibri" w:hAnsi="Calibri"/>
          <w:b/>
          <w:sz w:val="32"/>
        </w:rPr>
      </w:pPr>
      <w:r w:rsidRPr="001B6B43">
        <w:rPr>
          <w:rFonts w:ascii="Calibri" w:hAnsi="Calibri"/>
          <w:b/>
          <w:sz w:val="32"/>
        </w:rPr>
        <w:t>CÂMARA MUNICIPAL DO NATAL</w:t>
      </w:r>
    </w:p>
    <w:p w14:paraId="50DFA723" w14:textId="77777777" w:rsidR="009C1E8D" w:rsidRDefault="009C1E8D" w:rsidP="00883B45">
      <w:pPr>
        <w:spacing w:after="0" w:line="360" w:lineRule="auto"/>
        <w:jc w:val="center"/>
      </w:pPr>
    </w:p>
    <w:p w14:paraId="2F1BBCA9" w14:textId="72F06718" w:rsidR="004A2422" w:rsidRPr="00883B45" w:rsidRDefault="00883B45" w:rsidP="00883B45">
      <w:pPr>
        <w:spacing w:after="0" w:line="360" w:lineRule="auto"/>
        <w:jc w:val="center"/>
        <w:rPr>
          <w:rFonts w:ascii="Tahoma" w:hAnsi="Tahoma" w:cs="Tahoma"/>
          <w:b/>
          <w:bCs/>
        </w:rPr>
      </w:pPr>
      <w:r w:rsidRPr="00883B45">
        <w:rPr>
          <w:rFonts w:ascii="Tahoma" w:hAnsi="Tahoma" w:cs="Tahoma"/>
          <w:b/>
          <w:bCs/>
        </w:rPr>
        <w:t xml:space="preserve">PROJETO DE DECRETO LEGISLATIVO </w:t>
      </w:r>
      <w:proofErr w:type="gramStart"/>
      <w:r w:rsidRPr="00F83813">
        <w:rPr>
          <w:rFonts w:ascii="Tahoma" w:hAnsi="Tahoma" w:cs="Tahoma"/>
          <w:b/>
          <w:bCs/>
          <w:color w:val="FF0000"/>
        </w:rPr>
        <w:t>Nº</w:t>
      </w:r>
      <w:r w:rsidR="00AF5F83">
        <w:rPr>
          <w:rFonts w:ascii="Tahoma" w:hAnsi="Tahoma" w:cs="Tahoma"/>
          <w:b/>
          <w:bCs/>
          <w:color w:val="FF0000"/>
        </w:rPr>
        <w:t xml:space="preserve">  </w:t>
      </w:r>
      <w:r w:rsidR="00F83813">
        <w:rPr>
          <w:rFonts w:ascii="Tahoma" w:hAnsi="Tahoma" w:cs="Tahoma"/>
          <w:b/>
          <w:bCs/>
        </w:rPr>
        <w:t>/</w:t>
      </w:r>
      <w:proofErr w:type="gramEnd"/>
      <w:r w:rsidRPr="00883B45">
        <w:rPr>
          <w:rFonts w:ascii="Tahoma" w:hAnsi="Tahoma" w:cs="Tahoma"/>
          <w:b/>
          <w:bCs/>
        </w:rPr>
        <w:t>2021</w:t>
      </w:r>
    </w:p>
    <w:p w14:paraId="56217C28" w14:textId="77777777" w:rsidR="004A2422" w:rsidRPr="004A2422" w:rsidRDefault="004A2422" w:rsidP="00883B45">
      <w:pPr>
        <w:spacing w:after="0" w:line="360" w:lineRule="auto"/>
        <w:jc w:val="both"/>
        <w:rPr>
          <w:rFonts w:ascii="Tahoma" w:hAnsi="Tahoma" w:cs="Tahoma"/>
          <w:bCs/>
        </w:rPr>
      </w:pPr>
    </w:p>
    <w:p w14:paraId="191C2AB9" w14:textId="57FD4875" w:rsidR="004A2422" w:rsidRDefault="004A2422" w:rsidP="00A879A1">
      <w:pPr>
        <w:spacing w:after="0" w:line="360" w:lineRule="auto"/>
        <w:ind w:left="4248"/>
        <w:jc w:val="both"/>
        <w:rPr>
          <w:rFonts w:ascii="Tahoma" w:hAnsi="Tahoma" w:cs="Tahoma"/>
          <w:bCs/>
        </w:rPr>
      </w:pPr>
      <w:r w:rsidRPr="004A2422">
        <w:rPr>
          <w:rFonts w:ascii="Tahoma" w:hAnsi="Tahoma" w:cs="Tahoma"/>
          <w:bCs/>
        </w:rPr>
        <w:t>Dispõe sobre a concessão de Título de Cidadã</w:t>
      </w:r>
      <w:r w:rsidR="000B75C2">
        <w:rPr>
          <w:rFonts w:ascii="Tahoma" w:hAnsi="Tahoma" w:cs="Tahoma"/>
          <w:bCs/>
        </w:rPr>
        <w:t>o</w:t>
      </w:r>
      <w:r w:rsidRPr="004A2422">
        <w:rPr>
          <w:rFonts w:ascii="Tahoma" w:hAnsi="Tahoma" w:cs="Tahoma"/>
          <w:bCs/>
        </w:rPr>
        <w:t xml:space="preserve"> Natalense</w:t>
      </w:r>
      <w:r w:rsidR="00A879A1">
        <w:rPr>
          <w:rFonts w:ascii="Tahoma" w:hAnsi="Tahoma" w:cs="Tahoma"/>
          <w:bCs/>
        </w:rPr>
        <w:t xml:space="preserve"> ao</w:t>
      </w:r>
      <w:r w:rsidRPr="004A2422">
        <w:rPr>
          <w:rFonts w:ascii="Tahoma" w:hAnsi="Tahoma" w:cs="Tahoma"/>
          <w:bCs/>
        </w:rPr>
        <w:t xml:space="preserve"> Ilustríssim</w:t>
      </w:r>
      <w:r w:rsidR="00A879A1">
        <w:rPr>
          <w:rFonts w:ascii="Tahoma" w:hAnsi="Tahoma" w:cs="Tahoma"/>
          <w:bCs/>
        </w:rPr>
        <w:t>o</w:t>
      </w:r>
      <w:r w:rsidRPr="004A2422">
        <w:rPr>
          <w:rFonts w:ascii="Tahoma" w:hAnsi="Tahoma" w:cs="Tahoma"/>
          <w:bCs/>
        </w:rPr>
        <w:t xml:space="preserve"> Senhor </w:t>
      </w:r>
      <w:r w:rsidR="00A879A1" w:rsidRPr="00A879A1">
        <w:rPr>
          <w:rFonts w:ascii="Tahoma" w:hAnsi="Tahoma" w:cs="Tahoma"/>
          <w:bCs/>
        </w:rPr>
        <w:t xml:space="preserve">Paulo </w:t>
      </w:r>
      <w:proofErr w:type="spellStart"/>
      <w:r w:rsidR="00A879A1" w:rsidRPr="00A879A1">
        <w:rPr>
          <w:rFonts w:ascii="Tahoma" w:hAnsi="Tahoma" w:cs="Tahoma"/>
          <w:bCs/>
        </w:rPr>
        <w:t>Reglus</w:t>
      </w:r>
      <w:proofErr w:type="spellEnd"/>
      <w:r w:rsidR="00A879A1" w:rsidRPr="00A879A1">
        <w:rPr>
          <w:rFonts w:ascii="Tahoma" w:hAnsi="Tahoma" w:cs="Tahoma"/>
          <w:bCs/>
        </w:rPr>
        <w:t xml:space="preserve"> Neves Freire</w:t>
      </w:r>
      <w:r w:rsidR="002A6860">
        <w:rPr>
          <w:rFonts w:ascii="Tahoma" w:hAnsi="Tahoma" w:cs="Tahoma"/>
          <w:bCs/>
        </w:rPr>
        <w:t xml:space="preserve"> </w:t>
      </w:r>
      <w:bookmarkStart w:id="0" w:name="_Hlk78735790"/>
      <w:r w:rsidR="000B75C2">
        <w:rPr>
          <w:rFonts w:ascii="Tahoma" w:hAnsi="Tahoma" w:cs="Tahoma"/>
          <w:bCs/>
        </w:rPr>
        <w:t xml:space="preserve">(Paulo Freire), </w:t>
      </w:r>
      <w:r w:rsidR="000B75C2" w:rsidRPr="000B75C2">
        <w:rPr>
          <w:rFonts w:ascii="Tahoma" w:hAnsi="Tahoma" w:cs="Tahoma"/>
          <w:bCs/>
          <w:i/>
        </w:rPr>
        <w:t>post</w:t>
      </w:r>
      <w:r w:rsidR="000B75C2">
        <w:rPr>
          <w:rFonts w:ascii="Tahoma" w:hAnsi="Tahoma" w:cs="Tahoma"/>
          <w:bCs/>
          <w:i/>
        </w:rPr>
        <w:t xml:space="preserve"> </w:t>
      </w:r>
      <w:r w:rsidR="000B75C2" w:rsidRPr="000B75C2">
        <w:rPr>
          <w:rFonts w:ascii="Tahoma" w:hAnsi="Tahoma" w:cs="Tahoma"/>
          <w:bCs/>
          <w:i/>
        </w:rPr>
        <w:t>morte</w:t>
      </w:r>
      <w:r w:rsidR="000B75C2">
        <w:rPr>
          <w:rFonts w:ascii="Tahoma" w:hAnsi="Tahoma" w:cs="Tahoma"/>
          <w:bCs/>
          <w:i/>
        </w:rPr>
        <w:t>m</w:t>
      </w:r>
      <w:r w:rsidR="00A879A1">
        <w:rPr>
          <w:rFonts w:ascii="Tahoma" w:hAnsi="Tahoma" w:cs="Tahoma"/>
          <w:bCs/>
        </w:rPr>
        <w:t>.</w:t>
      </w:r>
      <w:bookmarkEnd w:id="0"/>
    </w:p>
    <w:p w14:paraId="7F77EB81" w14:textId="77777777" w:rsidR="00A879A1" w:rsidRDefault="00A879A1" w:rsidP="00A879A1">
      <w:pPr>
        <w:spacing w:after="0" w:line="360" w:lineRule="auto"/>
        <w:ind w:left="4248"/>
        <w:jc w:val="both"/>
        <w:rPr>
          <w:rFonts w:ascii="Tahoma" w:hAnsi="Tahoma" w:cs="Tahoma"/>
          <w:b/>
          <w:bCs/>
        </w:rPr>
      </w:pPr>
    </w:p>
    <w:p w14:paraId="689FB1AE" w14:textId="77777777" w:rsidR="000925FD" w:rsidRDefault="000925FD" w:rsidP="00883B45">
      <w:pPr>
        <w:spacing w:after="0" w:line="360" w:lineRule="auto"/>
        <w:jc w:val="both"/>
        <w:rPr>
          <w:rFonts w:ascii="Tahoma" w:hAnsi="Tahoma" w:cs="Tahoma"/>
          <w:b/>
          <w:bCs/>
        </w:rPr>
      </w:pPr>
      <w:r w:rsidRPr="004A2422">
        <w:rPr>
          <w:rFonts w:ascii="Tahoma" w:hAnsi="Tahoma" w:cs="Tahoma"/>
          <w:b/>
          <w:bCs/>
        </w:rPr>
        <w:t>O PRESIDENTE DA CÂMARA MUNICIPAL DO NATAL</w:t>
      </w:r>
    </w:p>
    <w:p w14:paraId="51703C13" w14:textId="77777777" w:rsidR="00883B45" w:rsidRPr="004A2422" w:rsidRDefault="00883B45" w:rsidP="00883B45">
      <w:pPr>
        <w:spacing w:after="0" w:line="360" w:lineRule="auto"/>
        <w:jc w:val="both"/>
        <w:rPr>
          <w:rFonts w:ascii="Tahoma" w:hAnsi="Tahoma" w:cs="Tahoma"/>
          <w:b/>
          <w:bCs/>
        </w:rPr>
      </w:pPr>
    </w:p>
    <w:p w14:paraId="59BD72E7" w14:textId="36BEDE3C" w:rsidR="0036557E" w:rsidRDefault="0036557E" w:rsidP="00883B45">
      <w:pPr>
        <w:spacing w:after="0" w:line="360" w:lineRule="auto"/>
        <w:jc w:val="both"/>
        <w:rPr>
          <w:rFonts w:ascii="Tahoma" w:hAnsi="Tahoma" w:cs="Tahoma"/>
        </w:rPr>
      </w:pPr>
      <w:r>
        <w:rPr>
          <w:rFonts w:ascii="Tahoma" w:hAnsi="Tahoma" w:cs="Tahoma"/>
        </w:rPr>
        <w:t>F</w:t>
      </w:r>
      <w:r w:rsidR="000925FD" w:rsidRPr="004A2422">
        <w:rPr>
          <w:rFonts w:ascii="Tahoma" w:hAnsi="Tahoma" w:cs="Tahoma"/>
        </w:rPr>
        <w:t>aço saber</w:t>
      </w:r>
      <w:r>
        <w:rPr>
          <w:rFonts w:ascii="Tahoma" w:hAnsi="Tahoma" w:cs="Tahoma"/>
        </w:rPr>
        <w:t>, d</w:t>
      </w:r>
      <w:r w:rsidRPr="004A2422">
        <w:rPr>
          <w:rFonts w:ascii="Tahoma" w:hAnsi="Tahoma" w:cs="Tahoma"/>
        </w:rPr>
        <w:t>e acordo com o Art. 22, Inciso II</w:t>
      </w:r>
      <w:r>
        <w:rPr>
          <w:rFonts w:ascii="Tahoma" w:hAnsi="Tahoma" w:cs="Tahoma"/>
        </w:rPr>
        <w:t xml:space="preserve">I, da Lei Orgânica do Município e art. 148 da Resolução </w:t>
      </w:r>
      <w:r w:rsidR="000B75C2">
        <w:rPr>
          <w:rFonts w:ascii="Tahoma" w:hAnsi="Tahoma" w:cs="Tahoma"/>
        </w:rPr>
        <w:t xml:space="preserve">nº </w:t>
      </w:r>
      <w:r>
        <w:rPr>
          <w:rFonts w:ascii="Tahoma" w:hAnsi="Tahoma" w:cs="Tahoma"/>
        </w:rPr>
        <w:t xml:space="preserve">337/2005 (Regimento Interno), </w:t>
      </w:r>
      <w:r w:rsidR="000925FD" w:rsidRPr="004A2422">
        <w:rPr>
          <w:rFonts w:ascii="Tahoma" w:hAnsi="Tahoma" w:cs="Tahoma"/>
        </w:rPr>
        <w:t>que a Câmara Municipal aprovou e eu promulgo</w:t>
      </w:r>
      <w:r>
        <w:rPr>
          <w:rFonts w:ascii="Tahoma" w:hAnsi="Tahoma" w:cs="Tahoma"/>
        </w:rPr>
        <w:t xml:space="preserve"> o seguinte Decreto Legislativo:</w:t>
      </w:r>
    </w:p>
    <w:p w14:paraId="53EDE521" w14:textId="77777777" w:rsidR="000925FD" w:rsidRPr="004A2422" w:rsidRDefault="000925FD" w:rsidP="00883B45">
      <w:pPr>
        <w:spacing w:after="0" w:line="360" w:lineRule="auto"/>
        <w:jc w:val="both"/>
        <w:rPr>
          <w:rFonts w:ascii="Tahoma" w:hAnsi="Tahoma" w:cs="Tahoma"/>
        </w:rPr>
      </w:pPr>
      <w:r w:rsidRPr="004A2422">
        <w:rPr>
          <w:rFonts w:ascii="Tahoma" w:hAnsi="Tahoma" w:cs="Tahoma"/>
        </w:rPr>
        <w:t xml:space="preserve">                                                                                  </w:t>
      </w:r>
    </w:p>
    <w:p w14:paraId="687BFB54" w14:textId="6E5449FA" w:rsidR="000925FD" w:rsidRPr="004A2422" w:rsidRDefault="000925FD" w:rsidP="00883B45">
      <w:pPr>
        <w:spacing w:after="0" w:line="360" w:lineRule="auto"/>
        <w:jc w:val="both"/>
        <w:rPr>
          <w:rFonts w:ascii="Tahoma" w:hAnsi="Tahoma" w:cs="Tahoma"/>
        </w:rPr>
      </w:pPr>
      <w:r w:rsidRPr="004A2422">
        <w:rPr>
          <w:rFonts w:ascii="Tahoma" w:hAnsi="Tahoma" w:cs="Tahoma"/>
        </w:rPr>
        <w:t>Art. 1º - Fi</w:t>
      </w:r>
      <w:r w:rsidR="00883B45">
        <w:rPr>
          <w:rFonts w:ascii="Tahoma" w:hAnsi="Tahoma" w:cs="Tahoma"/>
        </w:rPr>
        <w:t>ca concedido o Título de Cidadã</w:t>
      </w:r>
      <w:r w:rsidR="00A879A1">
        <w:rPr>
          <w:rFonts w:ascii="Tahoma" w:hAnsi="Tahoma" w:cs="Tahoma"/>
        </w:rPr>
        <w:t>o</w:t>
      </w:r>
      <w:r w:rsidRPr="004A2422">
        <w:rPr>
          <w:rFonts w:ascii="Tahoma" w:hAnsi="Tahoma" w:cs="Tahoma"/>
        </w:rPr>
        <w:t xml:space="preserve"> Natalense</w:t>
      </w:r>
      <w:r w:rsidR="00092B84">
        <w:rPr>
          <w:rFonts w:ascii="Tahoma" w:hAnsi="Tahoma" w:cs="Tahoma"/>
        </w:rPr>
        <w:t>,</w:t>
      </w:r>
      <w:r w:rsidRPr="004A2422">
        <w:rPr>
          <w:rFonts w:ascii="Tahoma" w:hAnsi="Tahoma" w:cs="Tahoma"/>
        </w:rPr>
        <w:t xml:space="preserve"> </w:t>
      </w:r>
      <w:r w:rsidR="000B75C2" w:rsidRPr="000B75C2">
        <w:rPr>
          <w:rFonts w:ascii="Tahoma" w:hAnsi="Tahoma" w:cs="Tahoma"/>
          <w:i/>
        </w:rPr>
        <w:t>post mortem</w:t>
      </w:r>
      <w:r w:rsidR="000B75C2">
        <w:rPr>
          <w:rFonts w:ascii="Tahoma" w:hAnsi="Tahoma" w:cs="Tahoma"/>
        </w:rPr>
        <w:t>, ao Patrono da Educação Brasileira,</w:t>
      </w:r>
      <w:r w:rsidR="00092B84">
        <w:rPr>
          <w:rFonts w:ascii="Tahoma" w:hAnsi="Tahoma" w:cs="Tahoma"/>
        </w:rPr>
        <w:t xml:space="preserve"> </w:t>
      </w:r>
      <w:r w:rsidR="00A879A1">
        <w:rPr>
          <w:rFonts w:ascii="Tahoma" w:hAnsi="Tahoma" w:cs="Tahoma"/>
        </w:rPr>
        <w:t xml:space="preserve">Paulo </w:t>
      </w:r>
      <w:proofErr w:type="spellStart"/>
      <w:r w:rsidR="00B3286D">
        <w:rPr>
          <w:rFonts w:ascii="Tahoma" w:hAnsi="Tahoma" w:cs="Tahoma"/>
        </w:rPr>
        <w:t>Reglus</w:t>
      </w:r>
      <w:proofErr w:type="spellEnd"/>
      <w:r w:rsidR="00B3286D">
        <w:rPr>
          <w:rFonts w:ascii="Tahoma" w:hAnsi="Tahoma" w:cs="Tahoma"/>
        </w:rPr>
        <w:t xml:space="preserve"> Neves Freire</w:t>
      </w:r>
      <w:r w:rsidR="000B75C2">
        <w:rPr>
          <w:rFonts w:ascii="Tahoma" w:hAnsi="Tahoma" w:cs="Tahoma"/>
        </w:rPr>
        <w:t xml:space="preserve"> (Paulo Freire),</w:t>
      </w:r>
      <w:r w:rsidR="00883B45">
        <w:rPr>
          <w:rFonts w:ascii="Tahoma" w:hAnsi="Tahoma" w:cs="Tahoma"/>
        </w:rPr>
        <w:t xml:space="preserve"> </w:t>
      </w:r>
      <w:r w:rsidRPr="004A2422">
        <w:rPr>
          <w:rFonts w:ascii="Tahoma" w:hAnsi="Tahoma" w:cs="Tahoma"/>
        </w:rPr>
        <w:t>pelos relevantes serviços prestados à cidade do Natal.</w:t>
      </w:r>
    </w:p>
    <w:p w14:paraId="7765A545" w14:textId="77777777" w:rsidR="00883B45" w:rsidRDefault="00883B45" w:rsidP="00883B45">
      <w:pPr>
        <w:spacing w:after="0" w:line="360" w:lineRule="auto"/>
        <w:jc w:val="both"/>
        <w:rPr>
          <w:rFonts w:ascii="Tahoma" w:hAnsi="Tahoma" w:cs="Tahoma"/>
        </w:rPr>
      </w:pPr>
    </w:p>
    <w:p w14:paraId="11824D84" w14:textId="7F83DC7D" w:rsidR="00883B45" w:rsidRDefault="00883B45" w:rsidP="00883B45">
      <w:pPr>
        <w:spacing w:after="0" w:line="360" w:lineRule="auto"/>
        <w:jc w:val="both"/>
        <w:rPr>
          <w:rFonts w:ascii="Tahoma" w:hAnsi="Tahoma" w:cs="Tahoma"/>
        </w:rPr>
      </w:pPr>
      <w:r w:rsidRPr="00883B45">
        <w:rPr>
          <w:rFonts w:ascii="Tahoma" w:hAnsi="Tahoma" w:cs="Tahoma"/>
        </w:rPr>
        <w:t xml:space="preserve">Art. 2º - A honraria </w:t>
      </w:r>
      <w:r>
        <w:rPr>
          <w:rFonts w:ascii="Tahoma" w:hAnsi="Tahoma" w:cs="Tahoma"/>
        </w:rPr>
        <w:t xml:space="preserve">ora aprovada </w:t>
      </w:r>
      <w:r w:rsidRPr="00883B45">
        <w:rPr>
          <w:rFonts w:ascii="Tahoma" w:hAnsi="Tahoma" w:cs="Tahoma"/>
        </w:rPr>
        <w:t>será conferida em Sessão Solene, a ser convocada pelo</w:t>
      </w:r>
      <w:r>
        <w:rPr>
          <w:rFonts w:ascii="Tahoma" w:hAnsi="Tahoma" w:cs="Tahoma"/>
        </w:rPr>
        <w:t xml:space="preserve"> </w:t>
      </w:r>
      <w:r w:rsidRPr="00883B45">
        <w:rPr>
          <w:rFonts w:ascii="Tahoma" w:hAnsi="Tahoma" w:cs="Tahoma"/>
        </w:rPr>
        <w:t>Presidente da Câmara Municipal de Nat</w:t>
      </w:r>
      <w:r>
        <w:rPr>
          <w:rFonts w:ascii="Tahoma" w:hAnsi="Tahoma" w:cs="Tahoma"/>
        </w:rPr>
        <w:t>al, especialmente para es</w:t>
      </w:r>
      <w:r w:rsidR="00092B84">
        <w:rPr>
          <w:rFonts w:ascii="Tahoma" w:hAnsi="Tahoma" w:cs="Tahoma"/>
        </w:rPr>
        <w:t>t</w:t>
      </w:r>
      <w:r>
        <w:rPr>
          <w:rFonts w:ascii="Tahoma" w:hAnsi="Tahoma" w:cs="Tahoma"/>
        </w:rPr>
        <w:t>e fim</w:t>
      </w:r>
      <w:r w:rsidR="00092B84">
        <w:rPr>
          <w:rFonts w:ascii="Tahoma" w:hAnsi="Tahoma" w:cs="Tahoma"/>
        </w:rPr>
        <w:t>,</w:t>
      </w:r>
      <w:r>
        <w:rPr>
          <w:rFonts w:ascii="Tahoma" w:hAnsi="Tahoma" w:cs="Tahoma"/>
        </w:rPr>
        <w:t xml:space="preserve"> em data a ser posteriormente agendada.</w:t>
      </w:r>
    </w:p>
    <w:p w14:paraId="4EE487C3" w14:textId="77777777" w:rsidR="00883B45" w:rsidRPr="00883B45" w:rsidRDefault="00883B45" w:rsidP="00883B45">
      <w:pPr>
        <w:spacing w:after="0" w:line="360" w:lineRule="auto"/>
        <w:jc w:val="both"/>
        <w:rPr>
          <w:rFonts w:ascii="Tahoma" w:hAnsi="Tahoma" w:cs="Tahoma"/>
        </w:rPr>
      </w:pPr>
    </w:p>
    <w:p w14:paraId="30391045" w14:textId="73A8B824" w:rsidR="00883B45" w:rsidRPr="00883B45" w:rsidRDefault="00883B45" w:rsidP="00883B45">
      <w:pPr>
        <w:spacing w:after="0" w:line="360" w:lineRule="auto"/>
        <w:jc w:val="both"/>
        <w:rPr>
          <w:rFonts w:ascii="Tahoma" w:hAnsi="Tahoma" w:cs="Tahoma"/>
        </w:rPr>
      </w:pPr>
      <w:r w:rsidRPr="00883B45">
        <w:rPr>
          <w:rFonts w:ascii="Tahoma" w:hAnsi="Tahoma" w:cs="Tahoma"/>
        </w:rPr>
        <w:t>Art. 3° - Este Decreto entrará em vigor na data de sua publicação, revogadas</w:t>
      </w:r>
      <w:r>
        <w:rPr>
          <w:rFonts w:ascii="Tahoma" w:hAnsi="Tahoma" w:cs="Tahoma"/>
        </w:rPr>
        <w:t xml:space="preserve"> </w:t>
      </w:r>
      <w:r w:rsidRPr="00883B45">
        <w:rPr>
          <w:rFonts w:ascii="Tahoma" w:hAnsi="Tahoma" w:cs="Tahoma"/>
        </w:rPr>
        <w:t>as disposições em contrário.</w:t>
      </w:r>
    </w:p>
    <w:p w14:paraId="1831E509" w14:textId="77777777" w:rsidR="00883B45" w:rsidRDefault="00883B45" w:rsidP="00883B45">
      <w:pPr>
        <w:spacing w:after="0" w:line="360" w:lineRule="auto"/>
        <w:jc w:val="both"/>
        <w:rPr>
          <w:rFonts w:ascii="Tahoma" w:hAnsi="Tahoma" w:cs="Tahoma"/>
        </w:rPr>
      </w:pPr>
    </w:p>
    <w:p w14:paraId="4D2C4610" w14:textId="40074A14" w:rsidR="002B64B9" w:rsidRDefault="00883B45" w:rsidP="00883B45">
      <w:pPr>
        <w:spacing w:after="0" w:line="360" w:lineRule="auto"/>
        <w:jc w:val="both"/>
        <w:rPr>
          <w:rFonts w:ascii="Tahoma" w:hAnsi="Tahoma" w:cs="Tahoma"/>
        </w:rPr>
      </w:pPr>
      <w:r w:rsidRPr="00883B45">
        <w:rPr>
          <w:rFonts w:ascii="Tahoma" w:hAnsi="Tahoma" w:cs="Tahoma"/>
        </w:rPr>
        <w:t>Sala de Sessões da Câmara Municip</w:t>
      </w:r>
      <w:r>
        <w:rPr>
          <w:rFonts w:ascii="Tahoma" w:hAnsi="Tahoma" w:cs="Tahoma"/>
        </w:rPr>
        <w:t>al de Natal, 2</w:t>
      </w:r>
      <w:r w:rsidR="000B75C2">
        <w:rPr>
          <w:rFonts w:ascii="Tahoma" w:hAnsi="Tahoma" w:cs="Tahoma"/>
        </w:rPr>
        <w:t>1</w:t>
      </w:r>
      <w:r w:rsidRPr="00883B45">
        <w:rPr>
          <w:rFonts w:ascii="Tahoma" w:hAnsi="Tahoma" w:cs="Tahoma"/>
        </w:rPr>
        <w:t xml:space="preserve"> de </w:t>
      </w:r>
      <w:r>
        <w:rPr>
          <w:rFonts w:ascii="Tahoma" w:hAnsi="Tahoma" w:cs="Tahoma"/>
        </w:rPr>
        <w:t>julho de 2021.</w:t>
      </w:r>
    </w:p>
    <w:p w14:paraId="3688ABB4" w14:textId="77777777" w:rsidR="00883B45" w:rsidRDefault="00883B45" w:rsidP="00883B45">
      <w:pPr>
        <w:spacing w:after="0" w:line="360" w:lineRule="auto"/>
        <w:jc w:val="both"/>
        <w:rPr>
          <w:rFonts w:ascii="Tahoma" w:hAnsi="Tahoma" w:cs="Tahoma"/>
        </w:rPr>
      </w:pPr>
    </w:p>
    <w:p w14:paraId="342FF4B4" w14:textId="77777777" w:rsidR="00883B45" w:rsidRPr="004A2422" w:rsidRDefault="00883B45" w:rsidP="00883B45">
      <w:pPr>
        <w:spacing w:after="0" w:line="360" w:lineRule="auto"/>
        <w:jc w:val="center"/>
        <w:rPr>
          <w:rFonts w:ascii="Tahoma" w:hAnsi="Tahoma" w:cs="Tahoma"/>
          <w:b/>
          <w:bCs/>
        </w:rPr>
      </w:pPr>
      <w:r>
        <w:rPr>
          <w:rFonts w:ascii="Tahoma" w:hAnsi="Tahoma" w:cs="Tahoma"/>
          <w:b/>
          <w:bCs/>
        </w:rPr>
        <w:t>Pedro Gorki</w:t>
      </w:r>
    </w:p>
    <w:p w14:paraId="2ECB6ED7" w14:textId="77777777" w:rsidR="00883B45" w:rsidRPr="004A2422" w:rsidRDefault="00883B45" w:rsidP="00883B45">
      <w:pPr>
        <w:spacing w:after="0" w:line="360" w:lineRule="auto"/>
        <w:jc w:val="center"/>
        <w:rPr>
          <w:rFonts w:ascii="Tahoma" w:hAnsi="Tahoma" w:cs="Tahoma"/>
          <w:bCs/>
        </w:rPr>
      </w:pPr>
      <w:r w:rsidRPr="004A2422">
        <w:rPr>
          <w:rFonts w:ascii="Tahoma" w:hAnsi="Tahoma" w:cs="Tahoma"/>
          <w:bCs/>
        </w:rPr>
        <w:t>VEREADOR</w:t>
      </w:r>
    </w:p>
    <w:p w14:paraId="4D67F297" w14:textId="77777777" w:rsidR="00883B45" w:rsidRPr="004A2422" w:rsidRDefault="00883B45" w:rsidP="00883B45">
      <w:pPr>
        <w:spacing w:after="0" w:line="360" w:lineRule="auto"/>
        <w:jc w:val="center"/>
        <w:rPr>
          <w:rFonts w:ascii="Tahoma" w:hAnsi="Tahoma" w:cs="Tahoma"/>
          <w:b/>
          <w:bCs/>
        </w:rPr>
      </w:pPr>
      <w:proofErr w:type="spellStart"/>
      <w:r>
        <w:rPr>
          <w:rFonts w:ascii="Tahoma" w:hAnsi="Tahoma" w:cs="Tahoma"/>
          <w:b/>
          <w:bCs/>
        </w:rPr>
        <w:t>PcdoB</w:t>
      </w:r>
      <w:proofErr w:type="spellEnd"/>
    </w:p>
    <w:p w14:paraId="27D26572" w14:textId="77777777" w:rsidR="00883B45" w:rsidRDefault="00883B45" w:rsidP="00883B45">
      <w:pPr>
        <w:spacing w:after="0" w:line="360" w:lineRule="auto"/>
        <w:jc w:val="both"/>
        <w:rPr>
          <w:rFonts w:ascii="Tahoma" w:hAnsi="Tahoma" w:cs="Tahoma"/>
        </w:rPr>
      </w:pPr>
    </w:p>
    <w:p w14:paraId="4D8A910B" w14:textId="77777777" w:rsidR="00883B45" w:rsidRPr="004A2422" w:rsidRDefault="00883B45" w:rsidP="00883B45">
      <w:pPr>
        <w:spacing w:after="0" w:line="360" w:lineRule="auto"/>
        <w:jc w:val="both"/>
        <w:rPr>
          <w:rFonts w:ascii="Tahoma" w:hAnsi="Tahoma" w:cs="Tahoma"/>
        </w:rPr>
      </w:pPr>
    </w:p>
    <w:p w14:paraId="57EB298A" w14:textId="77777777" w:rsidR="002B64B9" w:rsidRPr="004A2422" w:rsidRDefault="002B64B9" w:rsidP="00883B45">
      <w:pPr>
        <w:spacing w:after="0" w:line="360" w:lineRule="auto"/>
        <w:jc w:val="both"/>
        <w:rPr>
          <w:rFonts w:ascii="Tahoma" w:hAnsi="Tahoma" w:cs="Tahoma"/>
        </w:rPr>
      </w:pPr>
    </w:p>
    <w:p w14:paraId="73A5651A" w14:textId="77777777" w:rsidR="002B64B9" w:rsidRDefault="0036557E" w:rsidP="0036557E">
      <w:pPr>
        <w:spacing w:after="0" w:line="360" w:lineRule="auto"/>
        <w:jc w:val="center"/>
        <w:rPr>
          <w:rFonts w:ascii="Tahoma" w:hAnsi="Tahoma" w:cs="Tahoma"/>
          <w:b/>
          <w:bCs/>
        </w:rPr>
      </w:pPr>
      <w:r>
        <w:rPr>
          <w:rFonts w:ascii="Tahoma" w:hAnsi="Tahoma" w:cs="Tahoma"/>
          <w:b/>
          <w:bCs/>
        </w:rPr>
        <w:t>JUSTIFICATIVA</w:t>
      </w:r>
    </w:p>
    <w:p w14:paraId="2B248BB6" w14:textId="77777777" w:rsidR="00220D42" w:rsidRDefault="00220D42" w:rsidP="00883B45">
      <w:pPr>
        <w:spacing w:after="0" w:line="360" w:lineRule="auto"/>
        <w:jc w:val="both"/>
        <w:rPr>
          <w:rFonts w:ascii="Tahoma" w:hAnsi="Tahoma" w:cs="Tahoma"/>
          <w:b/>
          <w:bCs/>
        </w:rPr>
      </w:pPr>
    </w:p>
    <w:p w14:paraId="2DC1501D" w14:textId="77777777" w:rsidR="00AF5F83" w:rsidRDefault="00AF5F83" w:rsidP="00AF5F83">
      <w:pPr>
        <w:spacing w:after="0" w:line="360" w:lineRule="auto"/>
        <w:ind w:left="2832"/>
        <w:jc w:val="both"/>
        <w:rPr>
          <w:rFonts w:ascii="Tahoma" w:hAnsi="Tahoma" w:cs="Tahoma"/>
          <w:bCs/>
          <w:i/>
        </w:rPr>
      </w:pPr>
      <w:r>
        <w:rPr>
          <w:rFonts w:ascii="Tahoma" w:hAnsi="Tahoma" w:cs="Tahoma"/>
          <w:bCs/>
          <w:i/>
        </w:rPr>
        <w:t>“</w:t>
      </w:r>
      <w:r w:rsidRPr="00AF5F83">
        <w:rPr>
          <w:rFonts w:ascii="Tahoma" w:hAnsi="Tahoma" w:cs="Tahoma"/>
          <w:bCs/>
          <w:i/>
        </w:rPr>
        <w:t>E uma das grandes tarefas políticas que devem ser cumpridas é a busca constante de tornar o imp</w:t>
      </w:r>
      <w:r>
        <w:rPr>
          <w:rFonts w:ascii="Tahoma" w:hAnsi="Tahoma" w:cs="Tahoma"/>
          <w:bCs/>
          <w:i/>
        </w:rPr>
        <w:t>ossível de hoje possível amanhã</w:t>
      </w:r>
      <w:r w:rsidRPr="00AF5F83">
        <w:rPr>
          <w:rFonts w:ascii="Tahoma" w:hAnsi="Tahoma" w:cs="Tahoma"/>
          <w:bCs/>
          <w:i/>
        </w:rPr>
        <w:t>.</w:t>
      </w:r>
      <w:r>
        <w:rPr>
          <w:rFonts w:ascii="Tahoma" w:hAnsi="Tahoma" w:cs="Tahoma"/>
          <w:bCs/>
          <w:i/>
        </w:rPr>
        <w:t xml:space="preserve">” </w:t>
      </w:r>
    </w:p>
    <w:p w14:paraId="0BAFE727" w14:textId="4E627F4D" w:rsidR="00AF5F83" w:rsidRPr="00AF5F83" w:rsidRDefault="00AF5F83" w:rsidP="00AF5F83">
      <w:pPr>
        <w:spacing w:after="0" w:line="360" w:lineRule="auto"/>
        <w:ind w:left="2832"/>
        <w:jc w:val="both"/>
        <w:rPr>
          <w:rFonts w:ascii="Tahoma" w:hAnsi="Tahoma" w:cs="Tahoma"/>
          <w:bCs/>
          <w:i/>
        </w:rPr>
      </w:pPr>
      <w:r w:rsidRPr="00AF5F83">
        <w:rPr>
          <w:rFonts w:ascii="Tahoma" w:hAnsi="Tahoma" w:cs="Tahoma"/>
          <w:bCs/>
        </w:rPr>
        <w:t>Paulo Freire, 1992</w:t>
      </w:r>
    </w:p>
    <w:p w14:paraId="76437824" w14:textId="77777777" w:rsidR="00AF5F83" w:rsidRPr="004A2422" w:rsidRDefault="00AF5F83" w:rsidP="00883B45">
      <w:pPr>
        <w:spacing w:after="0" w:line="360" w:lineRule="auto"/>
        <w:jc w:val="both"/>
        <w:rPr>
          <w:rFonts w:ascii="Tahoma" w:hAnsi="Tahoma" w:cs="Tahoma"/>
          <w:b/>
          <w:bCs/>
        </w:rPr>
      </w:pPr>
    </w:p>
    <w:p w14:paraId="0ED522A9" w14:textId="77777777" w:rsidR="00AF5F83" w:rsidRDefault="00AF5F83" w:rsidP="00220D42">
      <w:pPr>
        <w:spacing w:after="0" w:line="360" w:lineRule="auto"/>
        <w:jc w:val="both"/>
        <w:rPr>
          <w:rFonts w:ascii="Tahoma" w:hAnsi="Tahoma" w:cs="Tahoma"/>
          <w:bCs/>
        </w:rPr>
      </w:pPr>
      <w:r>
        <w:rPr>
          <w:rFonts w:ascii="Tahoma" w:hAnsi="Tahoma" w:cs="Tahoma"/>
          <w:bCs/>
        </w:rPr>
        <w:t>Estamos no ano do Centenário de Paulo Freire!</w:t>
      </w:r>
    </w:p>
    <w:p w14:paraId="7DD4F455" w14:textId="77777777" w:rsidR="00AF5F83" w:rsidRDefault="00AF5F83" w:rsidP="00220D42">
      <w:pPr>
        <w:spacing w:after="0" w:line="360" w:lineRule="auto"/>
        <w:jc w:val="both"/>
        <w:rPr>
          <w:rFonts w:ascii="Tahoma" w:hAnsi="Tahoma" w:cs="Tahoma"/>
          <w:bCs/>
        </w:rPr>
      </w:pPr>
    </w:p>
    <w:p w14:paraId="0BA1749E" w14:textId="77777777" w:rsidR="00640733" w:rsidRDefault="00640733" w:rsidP="00640733">
      <w:pPr>
        <w:spacing w:after="0" w:line="360" w:lineRule="auto"/>
        <w:jc w:val="both"/>
        <w:rPr>
          <w:rFonts w:ascii="Tahoma" w:hAnsi="Tahoma" w:cs="Tahoma"/>
          <w:bCs/>
        </w:rPr>
      </w:pPr>
      <w:r>
        <w:rPr>
          <w:rFonts w:ascii="Tahoma" w:hAnsi="Tahoma" w:cs="Tahoma"/>
          <w:bCs/>
        </w:rPr>
        <w:t>Um dos maiores educadores brasileiros nasceu em Recife, em 1921, e conheceu, desde cedo, a pobreza do Nordeste do Brasil, uma amostra da extrema pobreza na qual está submersa a América Latina, que marcou definitivamente sua visão de mundo e sua vida de educador.</w:t>
      </w:r>
    </w:p>
    <w:p w14:paraId="4C039941" w14:textId="77777777" w:rsidR="00640733" w:rsidRDefault="00640733" w:rsidP="00640733">
      <w:pPr>
        <w:spacing w:after="0" w:line="360" w:lineRule="auto"/>
        <w:jc w:val="both"/>
        <w:rPr>
          <w:rFonts w:ascii="Tahoma" w:hAnsi="Tahoma" w:cs="Tahoma"/>
          <w:bCs/>
        </w:rPr>
      </w:pPr>
    </w:p>
    <w:p w14:paraId="411B33DF" w14:textId="77777777" w:rsidR="00640733" w:rsidRDefault="00640733" w:rsidP="00640733">
      <w:pPr>
        <w:spacing w:after="0" w:line="360" w:lineRule="auto"/>
        <w:jc w:val="both"/>
        <w:rPr>
          <w:rFonts w:ascii="Tahoma" w:hAnsi="Tahoma" w:cs="Tahoma"/>
          <w:bCs/>
        </w:rPr>
      </w:pPr>
      <w:r w:rsidRPr="00B3286D">
        <w:rPr>
          <w:rFonts w:ascii="Tahoma" w:hAnsi="Tahoma" w:cs="Tahoma"/>
          <w:bCs/>
        </w:rPr>
        <w:t>Desde a adolescência engajou-se na formação de jovens e adultos</w:t>
      </w:r>
      <w:r>
        <w:rPr>
          <w:rFonts w:ascii="Tahoma" w:hAnsi="Tahoma" w:cs="Tahoma"/>
          <w:bCs/>
        </w:rPr>
        <w:t xml:space="preserve"> </w:t>
      </w:r>
      <w:r w:rsidRPr="00B3286D">
        <w:rPr>
          <w:rFonts w:ascii="Tahoma" w:hAnsi="Tahoma" w:cs="Tahoma"/>
          <w:bCs/>
        </w:rPr>
        <w:t>trabalhadores. Formou-se em Direito, mas não exerceu a profissão, preferindo</w:t>
      </w:r>
      <w:r>
        <w:rPr>
          <w:rFonts w:ascii="Tahoma" w:hAnsi="Tahoma" w:cs="Tahoma"/>
          <w:bCs/>
        </w:rPr>
        <w:t xml:space="preserve"> </w:t>
      </w:r>
      <w:r w:rsidRPr="00B3286D">
        <w:rPr>
          <w:rFonts w:ascii="Tahoma" w:hAnsi="Tahoma" w:cs="Tahoma"/>
          <w:bCs/>
        </w:rPr>
        <w:t>dedicar-se a projetos de alfabetização</w:t>
      </w:r>
      <w:r>
        <w:rPr>
          <w:rFonts w:ascii="Tahoma" w:hAnsi="Tahoma" w:cs="Tahoma"/>
          <w:bCs/>
        </w:rPr>
        <w:t>.</w:t>
      </w:r>
    </w:p>
    <w:p w14:paraId="4BA1C302" w14:textId="77777777" w:rsidR="00640733" w:rsidRDefault="00640733" w:rsidP="00640733">
      <w:pPr>
        <w:spacing w:after="0" w:line="360" w:lineRule="auto"/>
        <w:jc w:val="both"/>
        <w:rPr>
          <w:rFonts w:ascii="Tahoma" w:hAnsi="Tahoma" w:cs="Tahoma"/>
          <w:bCs/>
        </w:rPr>
      </w:pPr>
    </w:p>
    <w:p w14:paraId="17C30B21" w14:textId="77777777" w:rsidR="00640733" w:rsidRDefault="00640733" w:rsidP="00640733">
      <w:pPr>
        <w:spacing w:after="0" w:line="360" w:lineRule="auto"/>
        <w:jc w:val="both"/>
        <w:rPr>
          <w:rFonts w:ascii="Tahoma" w:hAnsi="Tahoma" w:cs="Tahoma"/>
          <w:bCs/>
        </w:rPr>
      </w:pPr>
      <w:r w:rsidRPr="00B3286D">
        <w:rPr>
          <w:rFonts w:ascii="Tahoma" w:hAnsi="Tahoma" w:cs="Tahoma"/>
          <w:bCs/>
        </w:rPr>
        <w:t>Nos anos 50, quando ainda se pensava na educação de adultos</w:t>
      </w:r>
      <w:r>
        <w:rPr>
          <w:rFonts w:ascii="Tahoma" w:hAnsi="Tahoma" w:cs="Tahoma"/>
          <w:bCs/>
        </w:rPr>
        <w:t xml:space="preserve"> </w:t>
      </w:r>
      <w:r w:rsidRPr="00B3286D">
        <w:rPr>
          <w:rFonts w:ascii="Tahoma" w:hAnsi="Tahoma" w:cs="Tahoma"/>
          <w:bCs/>
        </w:rPr>
        <w:t xml:space="preserve">como uma pura reposição dos conteúdos transmitidos </w:t>
      </w:r>
      <w:r>
        <w:rPr>
          <w:rFonts w:ascii="Tahoma" w:hAnsi="Tahoma" w:cs="Tahoma"/>
          <w:bCs/>
        </w:rPr>
        <w:t>a</w:t>
      </w:r>
      <w:r w:rsidRPr="00B3286D">
        <w:rPr>
          <w:rFonts w:ascii="Tahoma" w:hAnsi="Tahoma" w:cs="Tahoma"/>
          <w:bCs/>
        </w:rPr>
        <w:t xml:space="preserve"> crianças e jovens,</w:t>
      </w:r>
      <w:r>
        <w:rPr>
          <w:rFonts w:ascii="Tahoma" w:hAnsi="Tahoma" w:cs="Tahoma"/>
          <w:bCs/>
        </w:rPr>
        <w:t xml:space="preserve"> </w:t>
      </w:r>
      <w:r w:rsidRPr="00B3286D">
        <w:rPr>
          <w:rFonts w:ascii="Tahoma" w:hAnsi="Tahoma" w:cs="Tahoma"/>
          <w:bCs/>
        </w:rPr>
        <w:t>Paulo Freire propunha uma pedagogia específica, associando estudo,</w:t>
      </w:r>
      <w:r>
        <w:rPr>
          <w:rFonts w:ascii="Tahoma" w:hAnsi="Tahoma" w:cs="Tahoma"/>
          <w:bCs/>
        </w:rPr>
        <w:t xml:space="preserve"> </w:t>
      </w:r>
      <w:r w:rsidRPr="00B3286D">
        <w:rPr>
          <w:rFonts w:ascii="Tahoma" w:hAnsi="Tahoma" w:cs="Tahoma"/>
          <w:bCs/>
        </w:rPr>
        <w:t>experiência vivida, trabalho, pedagogia e política.</w:t>
      </w:r>
    </w:p>
    <w:p w14:paraId="3CE2EEF1" w14:textId="77777777" w:rsidR="00640733" w:rsidRDefault="00640733" w:rsidP="00220D42">
      <w:pPr>
        <w:spacing w:after="0" w:line="360" w:lineRule="auto"/>
        <w:jc w:val="both"/>
        <w:rPr>
          <w:rFonts w:ascii="Tahoma" w:hAnsi="Tahoma" w:cs="Tahoma"/>
          <w:bCs/>
        </w:rPr>
      </w:pPr>
    </w:p>
    <w:p w14:paraId="4F119366" w14:textId="77777777" w:rsidR="00640733" w:rsidRDefault="00640733" w:rsidP="00640733">
      <w:pPr>
        <w:spacing w:after="0" w:line="360" w:lineRule="auto"/>
        <w:jc w:val="both"/>
        <w:rPr>
          <w:rFonts w:ascii="Tahoma" w:hAnsi="Tahoma" w:cs="Tahoma"/>
          <w:bCs/>
        </w:rPr>
      </w:pPr>
      <w:r w:rsidRPr="00B3286D">
        <w:rPr>
          <w:rFonts w:ascii="Tahoma" w:hAnsi="Tahoma" w:cs="Tahoma"/>
          <w:bCs/>
        </w:rPr>
        <w:t>O pensamento de Paulo Freire - a sua teoria do conhecimento -</w:t>
      </w:r>
      <w:r>
        <w:rPr>
          <w:rFonts w:ascii="Tahoma" w:hAnsi="Tahoma" w:cs="Tahoma"/>
          <w:bCs/>
        </w:rPr>
        <w:t xml:space="preserve"> </w:t>
      </w:r>
      <w:r w:rsidRPr="00B3286D">
        <w:rPr>
          <w:rFonts w:ascii="Tahoma" w:hAnsi="Tahoma" w:cs="Tahoma"/>
          <w:bCs/>
        </w:rPr>
        <w:t>deve ser entendido no contexto em que surgiu - o Nordeste brasileiro - onde, no</w:t>
      </w:r>
      <w:r>
        <w:rPr>
          <w:rFonts w:ascii="Tahoma" w:hAnsi="Tahoma" w:cs="Tahoma"/>
          <w:bCs/>
        </w:rPr>
        <w:t xml:space="preserve"> </w:t>
      </w:r>
      <w:r w:rsidRPr="00B3286D">
        <w:rPr>
          <w:rFonts w:ascii="Tahoma" w:hAnsi="Tahoma" w:cs="Tahoma"/>
          <w:bCs/>
        </w:rPr>
        <w:t>início da década de 1960, metade de seus 30 milhões de habitantes vivia na</w:t>
      </w:r>
      <w:r>
        <w:rPr>
          <w:rFonts w:ascii="Tahoma" w:hAnsi="Tahoma" w:cs="Tahoma"/>
          <w:bCs/>
        </w:rPr>
        <w:t xml:space="preserve"> </w:t>
      </w:r>
      <w:r w:rsidRPr="00B3286D">
        <w:rPr>
          <w:rFonts w:ascii="Tahoma" w:hAnsi="Tahoma" w:cs="Tahoma"/>
          <w:bCs/>
        </w:rPr>
        <w:t>"cultura do silêncio", como ele dizia: eram analfabetos. Era preciso "dar-lhes a</w:t>
      </w:r>
      <w:r>
        <w:rPr>
          <w:rFonts w:ascii="Tahoma" w:hAnsi="Tahoma" w:cs="Tahoma"/>
          <w:bCs/>
        </w:rPr>
        <w:t xml:space="preserve"> </w:t>
      </w:r>
      <w:r w:rsidRPr="00B3286D">
        <w:rPr>
          <w:rFonts w:ascii="Tahoma" w:hAnsi="Tahoma" w:cs="Tahoma"/>
          <w:bCs/>
        </w:rPr>
        <w:t>palavra" para que "transitassem" para a participação na construção de um novo</w:t>
      </w:r>
      <w:r>
        <w:rPr>
          <w:rFonts w:ascii="Tahoma" w:hAnsi="Tahoma" w:cs="Tahoma"/>
          <w:bCs/>
        </w:rPr>
        <w:t xml:space="preserve"> </w:t>
      </w:r>
      <w:r w:rsidRPr="00B3286D">
        <w:rPr>
          <w:rFonts w:ascii="Tahoma" w:hAnsi="Tahoma" w:cs="Tahoma"/>
          <w:bCs/>
        </w:rPr>
        <w:t>Brasil, que fosse dono de seu próprio destino e que superasse o colonialismo.</w:t>
      </w:r>
    </w:p>
    <w:p w14:paraId="705088C4" w14:textId="77777777" w:rsidR="00640733" w:rsidRPr="00B3286D" w:rsidRDefault="00640733" w:rsidP="00640733">
      <w:pPr>
        <w:spacing w:after="0" w:line="360" w:lineRule="auto"/>
        <w:jc w:val="both"/>
        <w:rPr>
          <w:rFonts w:ascii="Tahoma" w:hAnsi="Tahoma" w:cs="Tahoma"/>
          <w:bCs/>
        </w:rPr>
      </w:pPr>
    </w:p>
    <w:p w14:paraId="5C9BC9CD" w14:textId="77777777" w:rsidR="00640733" w:rsidRDefault="00640733" w:rsidP="00640733">
      <w:pPr>
        <w:spacing w:after="0" w:line="360" w:lineRule="auto"/>
        <w:jc w:val="both"/>
        <w:rPr>
          <w:rFonts w:ascii="Tahoma" w:hAnsi="Tahoma" w:cs="Tahoma"/>
          <w:bCs/>
        </w:rPr>
      </w:pPr>
      <w:r w:rsidRPr="00B3286D">
        <w:rPr>
          <w:rFonts w:ascii="Tahoma" w:hAnsi="Tahoma" w:cs="Tahoma"/>
          <w:bCs/>
        </w:rPr>
        <w:t>As primeiras experiências do método começaram na cidade de</w:t>
      </w:r>
      <w:r>
        <w:rPr>
          <w:rFonts w:ascii="Tahoma" w:hAnsi="Tahoma" w:cs="Tahoma"/>
          <w:bCs/>
        </w:rPr>
        <w:t xml:space="preserve"> </w:t>
      </w:r>
      <w:r w:rsidRPr="000E46B8">
        <w:rPr>
          <w:rFonts w:ascii="Tahoma" w:hAnsi="Tahoma" w:cs="Tahoma"/>
          <w:b/>
        </w:rPr>
        <w:t>Angicos (Rio Grande do Norte)</w:t>
      </w:r>
      <w:r w:rsidRPr="00B3286D">
        <w:rPr>
          <w:rFonts w:ascii="Tahoma" w:hAnsi="Tahoma" w:cs="Tahoma"/>
          <w:bCs/>
        </w:rPr>
        <w:t>, em 1963, onde 300 trabalhadores rurais foram</w:t>
      </w:r>
      <w:r>
        <w:rPr>
          <w:rFonts w:ascii="Tahoma" w:hAnsi="Tahoma" w:cs="Tahoma"/>
          <w:bCs/>
        </w:rPr>
        <w:t xml:space="preserve"> </w:t>
      </w:r>
      <w:r w:rsidRPr="00B3286D">
        <w:rPr>
          <w:rFonts w:ascii="Tahoma" w:hAnsi="Tahoma" w:cs="Tahoma"/>
          <w:bCs/>
        </w:rPr>
        <w:t>alfabetizados em 45 dias.</w:t>
      </w:r>
    </w:p>
    <w:p w14:paraId="5F99AE63" w14:textId="77777777" w:rsidR="00640733" w:rsidRPr="00B3286D" w:rsidRDefault="00640733" w:rsidP="00640733">
      <w:pPr>
        <w:spacing w:after="0" w:line="360" w:lineRule="auto"/>
        <w:jc w:val="both"/>
        <w:rPr>
          <w:rFonts w:ascii="Tahoma" w:hAnsi="Tahoma" w:cs="Tahoma"/>
          <w:bCs/>
        </w:rPr>
      </w:pPr>
    </w:p>
    <w:p w14:paraId="25C401E7" w14:textId="77777777" w:rsidR="00640733" w:rsidRDefault="00640733" w:rsidP="00640733">
      <w:pPr>
        <w:spacing w:after="0" w:line="360" w:lineRule="auto"/>
        <w:jc w:val="both"/>
        <w:rPr>
          <w:rFonts w:ascii="Tahoma" w:hAnsi="Tahoma" w:cs="Tahoma"/>
          <w:bCs/>
        </w:rPr>
      </w:pPr>
      <w:r w:rsidRPr="00B3286D">
        <w:rPr>
          <w:rFonts w:ascii="Tahoma" w:hAnsi="Tahoma" w:cs="Tahoma"/>
          <w:bCs/>
        </w:rPr>
        <w:t>No ano seguinte, Paulo Freire foi convidado pelo Presidente João</w:t>
      </w:r>
      <w:r>
        <w:rPr>
          <w:rFonts w:ascii="Tahoma" w:hAnsi="Tahoma" w:cs="Tahoma"/>
          <w:bCs/>
        </w:rPr>
        <w:t xml:space="preserve"> </w:t>
      </w:r>
      <w:r w:rsidRPr="00B3286D">
        <w:rPr>
          <w:rFonts w:ascii="Tahoma" w:hAnsi="Tahoma" w:cs="Tahoma"/>
          <w:bCs/>
        </w:rPr>
        <w:t>Goulart e pelo Ministro da Educação, Paulo de Tarso Santos, para repensar a</w:t>
      </w:r>
      <w:r>
        <w:rPr>
          <w:rFonts w:ascii="Tahoma" w:hAnsi="Tahoma" w:cs="Tahoma"/>
          <w:bCs/>
        </w:rPr>
        <w:t xml:space="preserve"> </w:t>
      </w:r>
      <w:r w:rsidRPr="00B3286D">
        <w:rPr>
          <w:rFonts w:ascii="Tahoma" w:hAnsi="Tahoma" w:cs="Tahoma"/>
          <w:bCs/>
        </w:rPr>
        <w:t>alfabetização de adultos em âmbito nacional. Em 1964, estava prevista a</w:t>
      </w:r>
      <w:r>
        <w:rPr>
          <w:rFonts w:ascii="Tahoma" w:hAnsi="Tahoma" w:cs="Tahoma"/>
          <w:bCs/>
        </w:rPr>
        <w:t xml:space="preserve"> </w:t>
      </w:r>
      <w:r w:rsidRPr="00B3286D">
        <w:rPr>
          <w:rFonts w:ascii="Tahoma" w:hAnsi="Tahoma" w:cs="Tahoma"/>
          <w:bCs/>
        </w:rPr>
        <w:t>instalação de 20 mil círculos de cultura para 2 milhões de analfabetos. O golpe</w:t>
      </w:r>
      <w:r>
        <w:rPr>
          <w:rFonts w:ascii="Tahoma" w:hAnsi="Tahoma" w:cs="Tahoma"/>
          <w:bCs/>
        </w:rPr>
        <w:t xml:space="preserve"> </w:t>
      </w:r>
      <w:r w:rsidRPr="00B3286D">
        <w:rPr>
          <w:rFonts w:ascii="Tahoma" w:hAnsi="Tahoma" w:cs="Tahoma"/>
          <w:bCs/>
        </w:rPr>
        <w:t>militar, no entanto, interrompeu os trabalhos e reprimiu toda a mobilização já</w:t>
      </w:r>
      <w:r>
        <w:rPr>
          <w:rFonts w:ascii="Tahoma" w:hAnsi="Tahoma" w:cs="Tahoma"/>
          <w:bCs/>
        </w:rPr>
        <w:t xml:space="preserve"> </w:t>
      </w:r>
      <w:r w:rsidRPr="00B3286D">
        <w:rPr>
          <w:rFonts w:ascii="Tahoma" w:hAnsi="Tahoma" w:cs="Tahoma"/>
          <w:bCs/>
        </w:rPr>
        <w:t>conquistada.</w:t>
      </w:r>
    </w:p>
    <w:p w14:paraId="6B89D102" w14:textId="77777777" w:rsidR="00640733" w:rsidRPr="00B3286D" w:rsidRDefault="00640733" w:rsidP="00640733">
      <w:pPr>
        <w:spacing w:after="0" w:line="360" w:lineRule="auto"/>
        <w:jc w:val="both"/>
        <w:rPr>
          <w:rFonts w:ascii="Tahoma" w:hAnsi="Tahoma" w:cs="Tahoma"/>
          <w:bCs/>
        </w:rPr>
      </w:pPr>
    </w:p>
    <w:p w14:paraId="31459D62" w14:textId="6BF352C1" w:rsidR="00640733" w:rsidRDefault="00640733" w:rsidP="00640733">
      <w:pPr>
        <w:spacing w:after="0" w:line="360" w:lineRule="auto"/>
        <w:jc w:val="both"/>
        <w:rPr>
          <w:rFonts w:ascii="Tahoma" w:hAnsi="Tahoma" w:cs="Tahoma"/>
          <w:bCs/>
        </w:rPr>
      </w:pPr>
      <w:r w:rsidRPr="00B3286D">
        <w:rPr>
          <w:rFonts w:ascii="Tahoma" w:hAnsi="Tahoma" w:cs="Tahoma"/>
          <w:bCs/>
        </w:rPr>
        <w:t>A partir dessa sua prática nos círculos de cultura, Paulo Freire</w:t>
      </w:r>
      <w:r>
        <w:rPr>
          <w:rFonts w:ascii="Tahoma" w:hAnsi="Tahoma" w:cs="Tahoma"/>
          <w:bCs/>
        </w:rPr>
        <w:t xml:space="preserve"> </w:t>
      </w:r>
      <w:r w:rsidRPr="00B3286D">
        <w:rPr>
          <w:rFonts w:ascii="Tahoma" w:hAnsi="Tahoma" w:cs="Tahoma"/>
          <w:bCs/>
        </w:rPr>
        <w:t>criou não apenas um método, mas uma proposta pedagógica que o tornaria</w:t>
      </w:r>
      <w:r>
        <w:rPr>
          <w:rFonts w:ascii="Tahoma" w:hAnsi="Tahoma" w:cs="Tahoma"/>
          <w:bCs/>
        </w:rPr>
        <w:t xml:space="preserve"> </w:t>
      </w:r>
      <w:r w:rsidRPr="00B3286D">
        <w:rPr>
          <w:rFonts w:ascii="Tahoma" w:hAnsi="Tahoma" w:cs="Tahoma"/>
          <w:bCs/>
        </w:rPr>
        <w:t>conhecido no mundo inteiro, fundada no princípio de que o processo educacional</w:t>
      </w:r>
      <w:r>
        <w:rPr>
          <w:rFonts w:ascii="Tahoma" w:hAnsi="Tahoma" w:cs="Tahoma"/>
          <w:bCs/>
        </w:rPr>
        <w:t xml:space="preserve"> </w:t>
      </w:r>
      <w:r w:rsidRPr="00B3286D">
        <w:rPr>
          <w:rFonts w:ascii="Tahoma" w:hAnsi="Tahoma" w:cs="Tahoma"/>
          <w:bCs/>
        </w:rPr>
        <w:t>deve partir da realidade que cerca o educando, com o objetivo de transformá-la.</w:t>
      </w:r>
      <w:r>
        <w:rPr>
          <w:rFonts w:ascii="Tahoma" w:hAnsi="Tahoma" w:cs="Tahoma"/>
          <w:bCs/>
        </w:rPr>
        <w:t xml:space="preserve"> </w:t>
      </w:r>
      <w:r w:rsidRPr="00B3286D">
        <w:rPr>
          <w:rFonts w:ascii="Tahoma" w:hAnsi="Tahoma" w:cs="Tahoma"/>
          <w:bCs/>
        </w:rPr>
        <w:t>Não basta saber ler que "Eva viu a uva", dizia ele referindo-se às cartilhas da</w:t>
      </w:r>
    </w:p>
    <w:p w14:paraId="5989653F" w14:textId="56B375F7" w:rsidR="00B3286D" w:rsidRPr="00B3286D" w:rsidRDefault="00B3286D" w:rsidP="00B3286D">
      <w:pPr>
        <w:spacing w:after="0" w:line="360" w:lineRule="auto"/>
        <w:jc w:val="both"/>
        <w:rPr>
          <w:rFonts w:ascii="Tahoma" w:hAnsi="Tahoma" w:cs="Tahoma"/>
          <w:bCs/>
        </w:rPr>
      </w:pPr>
      <w:r w:rsidRPr="00B3286D">
        <w:rPr>
          <w:rFonts w:ascii="Tahoma" w:hAnsi="Tahoma" w:cs="Tahoma"/>
          <w:bCs/>
        </w:rPr>
        <w:t>época. É preciso compreender qual a posição que Eva ocupa no seu contexto</w:t>
      </w:r>
      <w:r w:rsidR="000E46B8">
        <w:rPr>
          <w:rFonts w:ascii="Tahoma" w:hAnsi="Tahoma" w:cs="Tahoma"/>
          <w:bCs/>
        </w:rPr>
        <w:t xml:space="preserve"> </w:t>
      </w:r>
      <w:r w:rsidRPr="00B3286D">
        <w:rPr>
          <w:rFonts w:ascii="Tahoma" w:hAnsi="Tahoma" w:cs="Tahoma"/>
          <w:bCs/>
        </w:rPr>
        <w:t>social, quem trabalha para produzir a uva e quem lucra com esse trabalho.</w:t>
      </w:r>
    </w:p>
    <w:p w14:paraId="79897D25" w14:textId="77777777" w:rsidR="000E46B8" w:rsidRDefault="000E46B8" w:rsidP="00B3286D">
      <w:pPr>
        <w:spacing w:after="0" w:line="360" w:lineRule="auto"/>
        <w:jc w:val="both"/>
        <w:rPr>
          <w:rFonts w:ascii="Tahoma" w:hAnsi="Tahoma" w:cs="Tahoma"/>
          <w:bCs/>
        </w:rPr>
      </w:pPr>
    </w:p>
    <w:p w14:paraId="5885870C" w14:textId="77777777" w:rsidR="00640733" w:rsidRDefault="00640733" w:rsidP="00640733">
      <w:pPr>
        <w:spacing w:after="0" w:line="360" w:lineRule="auto"/>
        <w:jc w:val="both"/>
        <w:rPr>
          <w:rFonts w:ascii="Tahoma" w:hAnsi="Tahoma" w:cs="Tahoma"/>
          <w:b/>
        </w:rPr>
      </w:pPr>
      <w:r w:rsidRPr="00B3286D">
        <w:rPr>
          <w:rFonts w:ascii="Tahoma" w:hAnsi="Tahoma" w:cs="Tahoma"/>
          <w:bCs/>
        </w:rPr>
        <w:t>Destacam-se, desde a origem, os dois elementos fundamentais da</w:t>
      </w:r>
      <w:r>
        <w:rPr>
          <w:rFonts w:ascii="Tahoma" w:hAnsi="Tahoma" w:cs="Tahoma"/>
          <w:bCs/>
        </w:rPr>
        <w:t xml:space="preserve"> </w:t>
      </w:r>
      <w:r w:rsidRPr="00B3286D">
        <w:rPr>
          <w:rFonts w:ascii="Tahoma" w:hAnsi="Tahoma" w:cs="Tahoma"/>
          <w:bCs/>
        </w:rPr>
        <w:t xml:space="preserve">filosofia educacional de Paulo Freire: </w:t>
      </w:r>
      <w:r w:rsidRPr="000E46B8">
        <w:rPr>
          <w:rFonts w:ascii="Tahoma" w:hAnsi="Tahoma" w:cs="Tahoma"/>
          <w:b/>
        </w:rPr>
        <w:t>a conscientização e o diálogo.</w:t>
      </w:r>
    </w:p>
    <w:p w14:paraId="159AC595" w14:textId="77777777" w:rsidR="00640733" w:rsidRPr="000E46B8" w:rsidRDefault="00640733" w:rsidP="00640733">
      <w:pPr>
        <w:spacing w:after="0" w:line="360" w:lineRule="auto"/>
        <w:jc w:val="both"/>
        <w:rPr>
          <w:rFonts w:ascii="Tahoma" w:hAnsi="Tahoma" w:cs="Tahoma"/>
          <w:bCs/>
          <w:i/>
          <w:iCs/>
        </w:rPr>
      </w:pPr>
    </w:p>
    <w:p w14:paraId="6D9AA005" w14:textId="77777777" w:rsidR="00640733" w:rsidRDefault="00640733" w:rsidP="00640733">
      <w:pPr>
        <w:spacing w:after="0" w:line="360" w:lineRule="auto"/>
        <w:jc w:val="both"/>
        <w:rPr>
          <w:rFonts w:ascii="Tahoma" w:hAnsi="Tahoma" w:cs="Tahoma"/>
          <w:bCs/>
        </w:rPr>
      </w:pPr>
      <w:r w:rsidRPr="00B3286D">
        <w:rPr>
          <w:rFonts w:ascii="Tahoma" w:hAnsi="Tahoma" w:cs="Tahoma"/>
          <w:bCs/>
        </w:rPr>
        <w:t>Paulo Freire foi exilado pelo golpe militar de 1964 porque a</w:t>
      </w:r>
      <w:r>
        <w:rPr>
          <w:rFonts w:ascii="Tahoma" w:hAnsi="Tahoma" w:cs="Tahoma"/>
          <w:bCs/>
        </w:rPr>
        <w:t xml:space="preserve"> </w:t>
      </w:r>
      <w:r w:rsidRPr="00B3286D">
        <w:rPr>
          <w:rFonts w:ascii="Tahoma" w:hAnsi="Tahoma" w:cs="Tahoma"/>
          <w:bCs/>
        </w:rPr>
        <w:t>Campanha Nacional de Alfabetização no Governo de João Goulart estava</w:t>
      </w:r>
      <w:r>
        <w:rPr>
          <w:rFonts w:ascii="Tahoma" w:hAnsi="Tahoma" w:cs="Tahoma"/>
          <w:bCs/>
        </w:rPr>
        <w:t xml:space="preserve"> </w:t>
      </w:r>
      <w:r w:rsidRPr="00B3286D">
        <w:rPr>
          <w:rFonts w:ascii="Tahoma" w:hAnsi="Tahoma" w:cs="Tahoma"/>
          <w:bCs/>
        </w:rPr>
        <w:t>conscientizando imensas massas populares, o que incomodava as elites</w:t>
      </w:r>
      <w:r>
        <w:rPr>
          <w:rFonts w:ascii="Tahoma" w:hAnsi="Tahoma" w:cs="Tahoma"/>
          <w:bCs/>
        </w:rPr>
        <w:t xml:space="preserve"> </w:t>
      </w:r>
      <w:r w:rsidRPr="00B3286D">
        <w:rPr>
          <w:rFonts w:ascii="Tahoma" w:hAnsi="Tahoma" w:cs="Tahoma"/>
          <w:bCs/>
        </w:rPr>
        <w:t>conservadoras brasileiras. Passou 75 dias na prisão acusado de "subversivo e</w:t>
      </w:r>
      <w:r>
        <w:rPr>
          <w:rFonts w:ascii="Tahoma" w:hAnsi="Tahoma" w:cs="Tahoma"/>
          <w:bCs/>
        </w:rPr>
        <w:t xml:space="preserve"> </w:t>
      </w:r>
      <w:r w:rsidRPr="00B3286D">
        <w:rPr>
          <w:rFonts w:ascii="Tahoma" w:hAnsi="Tahoma" w:cs="Tahoma"/>
          <w:bCs/>
        </w:rPr>
        <w:t>ignorante".</w:t>
      </w:r>
    </w:p>
    <w:p w14:paraId="5FF9D72D" w14:textId="77777777" w:rsidR="00640733" w:rsidRPr="00B3286D" w:rsidRDefault="00640733" w:rsidP="00640733">
      <w:pPr>
        <w:spacing w:after="0" w:line="360" w:lineRule="auto"/>
        <w:jc w:val="both"/>
        <w:rPr>
          <w:rFonts w:ascii="Tahoma" w:hAnsi="Tahoma" w:cs="Tahoma"/>
          <w:bCs/>
        </w:rPr>
      </w:pPr>
    </w:p>
    <w:p w14:paraId="0EC0C0D4" w14:textId="77777777" w:rsidR="00640733" w:rsidRDefault="00640733" w:rsidP="00640733">
      <w:pPr>
        <w:spacing w:after="0" w:line="360" w:lineRule="auto"/>
        <w:jc w:val="both"/>
        <w:rPr>
          <w:rFonts w:ascii="Tahoma" w:hAnsi="Tahoma" w:cs="Tahoma"/>
          <w:bCs/>
        </w:rPr>
      </w:pPr>
      <w:r w:rsidRPr="00B3286D">
        <w:rPr>
          <w:rFonts w:ascii="Tahoma" w:hAnsi="Tahoma" w:cs="Tahoma"/>
          <w:bCs/>
        </w:rPr>
        <w:t>Depois de passar alguns dias na Bolívia, foi para o Chile onde viveu</w:t>
      </w:r>
      <w:r>
        <w:rPr>
          <w:rFonts w:ascii="Tahoma" w:hAnsi="Tahoma" w:cs="Tahoma"/>
          <w:bCs/>
        </w:rPr>
        <w:t xml:space="preserve"> </w:t>
      </w:r>
      <w:r w:rsidRPr="00B3286D">
        <w:rPr>
          <w:rFonts w:ascii="Tahoma" w:hAnsi="Tahoma" w:cs="Tahoma"/>
          <w:bCs/>
        </w:rPr>
        <w:t>de 64 a 69 e pôde participar de importantes reformas, conduzidas pelo governo</w:t>
      </w:r>
      <w:r>
        <w:rPr>
          <w:rFonts w:ascii="Tahoma" w:hAnsi="Tahoma" w:cs="Tahoma"/>
          <w:bCs/>
        </w:rPr>
        <w:t xml:space="preserve"> </w:t>
      </w:r>
      <w:r w:rsidRPr="00B3286D">
        <w:rPr>
          <w:rFonts w:ascii="Tahoma" w:hAnsi="Tahoma" w:cs="Tahoma"/>
          <w:bCs/>
        </w:rPr>
        <w:t>democrata-cristão Eduardo Frei, recém-eleito com o apoio da Frente de Ação</w:t>
      </w:r>
      <w:r>
        <w:rPr>
          <w:rFonts w:ascii="Tahoma" w:hAnsi="Tahoma" w:cs="Tahoma"/>
          <w:bCs/>
        </w:rPr>
        <w:t xml:space="preserve"> </w:t>
      </w:r>
      <w:r w:rsidRPr="00B3286D">
        <w:rPr>
          <w:rFonts w:ascii="Tahoma" w:hAnsi="Tahoma" w:cs="Tahoma"/>
          <w:bCs/>
        </w:rPr>
        <w:t>Popular de esquerda.</w:t>
      </w:r>
    </w:p>
    <w:p w14:paraId="13B23293" w14:textId="77777777" w:rsidR="00640733" w:rsidRPr="00B3286D" w:rsidRDefault="00640733" w:rsidP="00640733">
      <w:pPr>
        <w:spacing w:after="0" w:line="360" w:lineRule="auto"/>
        <w:jc w:val="both"/>
        <w:rPr>
          <w:rFonts w:ascii="Tahoma" w:hAnsi="Tahoma" w:cs="Tahoma"/>
          <w:bCs/>
        </w:rPr>
      </w:pPr>
    </w:p>
    <w:p w14:paraId="364AF5AA" w14:textId="77777777" w:rsidR="00640733" w:rsidRPr="00B3286D" w:rsidRDefault="00640733" w:rsidP="00640733">
      <w:pPr>
        <w:spacing w:after="0" w:line="360" w:lineRule="auto"/>
        <w:jc w:val="both"/>
        <w:rPr>
          <w:rFonts w:ascii="Tahoma" w:hAnsi="Tahoma" w:cs="Tahoma"/>
          <w:bCs/>
        </w:rPr>
      </w:pPr>
      <w:r w:rsidRPr="00B3286D">
        <w:rPr>
          <w:rFonts w:ascii="Tahoma" w:hAnsi="Tahoma" w:cs="Tahoma"/>
          <w:bCs/>
        </w:rPr>
        <w:t>O momento histórico que Paulo Freire viveu no Chile foi</w:t>
      </w:r>
      <w:r>
        <w:rPr>
          <w:rFonts w:ascii="Tahoma" w:hAnsi="Tahoma" w:cs="Tahoma"/>
          <w:bCs/>
        </w:rPr>
        <w:t xml:space="preserve"> </w:t>
      </w:r>
      <w:r w:rsidRPr="00B3286D">
        <w:rPr>
          <w:rFonts w:ascii="Tahoma" w:hAnsi="Tahoma" w:cs="Tahoma"/>
          <w:bCs/>
        </w:rPr>
        <w:t>fundamental para a consolidação da sua obra, iniciada no Brasil. No Chile, ele</w:t>
      </w:r>
      <w:r>
        <w:rPr>
          <w:rFonts w:ascii="Tahoma" w:hAnsi="Tahoma" w:cs="Tahoma"/>
          <w:bCs/>
        </w:rPr>
        <w:t xml:space="preserve"> </w:t>
      </w:r>
      <w:r w:rsidRPr="00B3286D">
        <w:rPr>
          <w:rFonts w:ascii="Tahoma" w:hAnsi="Tahoma" w:cs="Tahoma"/>
          <w:bCs/>
        </w:rPr>
        <w:t>encontrou um espaço político, social e educativo muito dinâmico, rico e</w:t>
      </w:r>
      <w:r>
        <w:rPr>
          <w:rFonts w:ascii="Tahoma" w:hAnsi="Tahoma" w:cs="Tahoma"/>
          <w:bCs/>
        </w:rPr>
        <w:t xml:space="preserve"> </w:t>
      </w:r>
      <w:r w:rsidRPr="00B3286D">
        <w:rPr>
          <w:rFonts w:ascii="Tahoma" w:hAnsi="Tahoma" w:cs="Tahoma"/>
          <w:bCs/>
        </w:rPr>
        <w:t>desafiante, permitindo-lhe reestudar seu método em outro contexto, avaliá-lo na</w:t>
      </w:r>
      <w:r>
        <w:rPr>
          <w:rFonts w:ascii="Tahoma" w:hAnsi="Tahoma" w:cs="Tahoma"/>
          <w:bCs/>
        </w:rPr>
        <w:t xml:space="preserve"> </w:t>
      </w:r>
      <w:r w:rsidRPr="00B3286D">
        <w:rPr>
          <w:rFonts w:ascii="Tahoma" w:hAnsi="Tahoma" w:cs="Tahoma"/>
          <w:bCs/>
        </w:rPr>
        <w:t>prática e dar-lhe plena consistência teórica.</w:t>
      </w:r>
    </w:p>
    <w:p w14:paraId="74BF4070" w14:textId="77777777" w:rsidR="00640733" w:rsidRDefault="00640733" w:rsidP="00640733">
      <w:pPr>
        <w:spacing w:after="0" w:line="360" w:lineRule="auto"/>
        <w:jc w:val="both"/>
        <w:rPr>
          <w:rFonts w:ascii="Tahoma" w:hAnsi="Tahoma" w:cs="Tahoma"/>
          <w:bCs/>
        </w:rPr>
      </w:pPr>
    </w:p>
    <w:p w14:paraId="6818060A" w14:textId="77777777" w:rsidR="00640733" w:rsidRDefault="00640733" w:rsidP="00640733">
      <w:pPr>
        <w:spacing w:after="0" w:line="360" w:lineRule="auto"/>
        <w:jc w:val="both"/>
        <w:rPr>
          <w:rFonts w:ascii="Tahoma" w:hAnsi="Tahoma" w:cs="Tahoma"/>
          <w:bCs/>
        </w:rPr>
      </w:pPr>
      <w:r w:rsidRPr="00B3286D">
        <w:rPr>
          <w:rFonts w:ascii="Tahoma" w:hAnsi="Tahoma" w:cs="Tahoma"/>
          <w:bCs/>
        </w:rPr>
        <w:t>Após quase um ano em Harvard, nos Estados Unidos, no início de</w:t>
      </w:r>
      <w:r>
        <w:rPr>
          <w:rFonts w:ascii="Tahoma" w:hAnsi="Tahoma" w:cs="Tahoma"/>
          <w:bCs/>
        </w:rPr>
        <w:t xml:space="preserve"> </w:t>
      </w:r>
      <w:r w:rsidRPr="00B3286D">
        <w:rPr>
          <w:rFonts w:ascii="Tahoma" w:hAnsi="Tahoma" w:cs="Tahoma"/>
          <w:bCs/>
        </w:rPr>
        <w:t>1970, Paulo Freire foi para Genebra onde completou 16 anos de exílio. Na</w:t>
      </w:r>
      <w:r>
        <w:rPr>
          <w:rFonts w:ascii="Tahoma" w:hAnsi="Tahoma" w:cs="Tahoma"/>
          <w:bCs/>
        </w:rPr>
        <w:t xml:space="preserve"> </w:t>
      </w:r>
      <w:r w:rsidRPr="00B3286D">
        <w:rPr>
          <w:rFonts w:ascii="Tahoma" w:hAnsi="Tahoma" w:cs="Tahoma"/>
          <w:bCs/>
        </w:rPr>
        <w:t>década de 70 assessorou vários países da África, recém libertada da colonização</w:t>
      </w:r>
      <w:r>
        <w:rPr>
          <w:rFonts w:ascii="Tahoma" w:hAnsi="Tahoma" w:cs="Tahoma"/>
          <w:bCs/>
        </w:rPr>
        <w:t xml:space="preserve"> </w:t>
      </w:r>
      <w:r w:rsidRPr="00B3286D">
        <w:rPr>
          <w:rFonts w:ascii="Tahoma" w:hAnsi="Tahoma" w:cs="Tahoma"/>
          <w:bCs/>
        </w:rPr>
        <w:t>europeia, auxiliando-os na implantação de seus sistemas de educação. Esses</w:t>
      </w:r>
      <w:r>
        <w:rPr>
          <w:rFonts w:ascii="Tahoma" w:hAnsi="Tahoma" w:cs="Tahoma"/>
          <w:bCs/>
        </w:rPr>
        <w:t xml:space="preserve"> </w:t>
      </w:r>
      <w:r w:rsidRPr="00B3286D">
        <w:rPr>
          <w:rFonts w:ascii="Tahoma" w:hAnsi="Tahoma" w:cs="Tahoma"/>
          <w:bCs/>
        </w:rPr>
        <w:t xml:space="preserve">países procuravam elaborar suas políticas com base no princípio da </w:t>
      </w:r>
      <w:r w:rsidRPr="00207841">
        <w:rPr>
          <w:rFonts w:ascii="Tahoma" w:hAnsi="Tahoma" w:cs="Tahoma"/>
          <w:b/>
        </w:rPr>
        <w:t>autodeterminação</w:t>
      </w:r>
      <w:r w:rsidRPr="00B3286D">
        <w:rPr>
          <w:rFonts w:ascii="Tahoma" w:hAnsi="Tahoma" w:cs="Tahoma"/>
          <w:bCs/>
        </w:rPr>
        <w:t xml:space="preserve"> e a proposta pedagógica de Paulo Freire oferecia bases</w:t>
      </w:r>
      <w:r>
        <w:rPr>
          <w:rFonts w:ascii="Tahoma" w:hAnsi="Tahoma" w:cs="Tahoma"/>
          <w:bCs/>
        </w:rPr>
        <w:t xml:space="preserve"> </w:t>
      </w:r>
      <w:r w:rsidRPr="00B3286D">
        <w:rPr>
          <w:rFonts w:ascii="Tahoma" w:hAnsi="Tahoma" w:cs="Tahoma"/>
          <w:bCs/>
        </w:rPr>
        <w:t>consistentes para a ampla disseminação da educação popular.</w:t>
      </w:r>
    </w:p>
    <w:p w14:paraId="7CACA97C" w14:textId="77777777" w:rsidR="00640733" w:rsidRPr="00B3286D" w:rsidRDefault="00640733" w:rsidP="00640733">
      <w:pPr>
        <w:spacing w:after="0" w:line="360" w:lineRule="auto"/>
        <w:jc w:val="both"/>
        <w:rPr>
          <w:rFonts w:ascii="Tahoma" w:hAnsi="Tahoma" w:cs="Tahoma"/>
          <w:bCs/>
        </w:rPr>
      </w:pPr>
    </w:p>
    <w:p w14:paraId="06EF03EB" w14:textId="77777777" w:rsidR="00640733" w:rsidRPr="00B3286D" w:rsidRDefault="00640733" w:rsidP="00640733">
      <w:pPr>
        <w:spacing w:after="0" w:line="360" w:lineRule="auto"/>
        <w:jc w:val="both"/>
        <w:rPr>
          <w:rFonts w:ascii="Tahoma" w:hAnsi="Tahoma" w:cs="Tahoma"/>
          <w:bCs/>
        </w:rPr>
      </w:pPr>
      <w:r w:rsidRPr="00B3286D">
        <w:rPr>
          <w:rFonts w:ascii="Tahoma" w:hAnsi="Tahoma" w:cs="Tahoma"/>
          <w:bCs/>
        </w:rPr>
        <w:t>Sobre uma dessas experiências foi escrita uma das obras mais</w:t>
      </w:r>
      <w:r>
        <w:rPr>
          <w:rFonts w:ascii="Tahoma" w:hAnsi="Tahoma" w:cs="Tahoma"/>
          <w:bCs/>
        </w:rPr>
        <w:t xml:space="preserve"> </w:t>
      </w:r>
      <w:r w:rsidRPr="00B3286D">
        <w:rPr>
          <w:rFonts w:ascii="Tahoma" w:hAnsi="Tahoma" w:cs="Tahoma"/>
          <w:bCs/>
        </w:rPr>
        <w:t>importantes de Freire que é Cartas à Guiné Bissau (de 1977). Paulo Freire</w:t>
      </w:r>
      <w:r>
        <w:rPr>
          <w:rFonts w:ascii="Tahoma" w:hAnsi="Tahoma" w:cs="Tahoma"/>
          <w:bCs/>
        </w:rPr>
        <w:t xml:space="preserve"> </w:t>
      </w:r>
      <w:r w:rsidRPr="00B3286D">
        <w:rPr>
          <w:rFonts w:ascii="Tahoma" w:hAnsi="Tahoma" w:cs="Tahoma"/>
          <w:bCs/>
        </w:rPr>
        <w:t>assimilou a cultura africana pelo contato direto com o seu povo e seus</w:t>
      </w:r>
      <w:r>
        <w:rPr>
          <w:rFonts w:ascii="Tahoma" w:hAnsi="Tahoma" w:cs="Tahoma"/>
          <w:bCs/>
        </w:rPr>
        <w:t xml:space="preserve"> </w:t>
      </w:r>
      <w:r w:rsidRPr="00B3286D">
        <w:rPr>
          <w:rFonts w:ascii="Tahoma" w:hAnsi="Tahoma" w:cs="Tahoma"/>
          <w:bCs/>
        </w:rPr>
        <w:t>intelectuais e, por comparação, consolidou seus estudos e reflexões sobre a</w:t>
      </w:r>
      <w:r>
        <w:rPr>
          <w:rFonts w:ascii="Tahoma" w:hAnsi="Tahoma" w:cs="Tahoma"/>
          <w:bCs/>
        </w:rPr>
        <w:t xml:space="preserve"> </w:t>
      </w:r>
      <w:r w:rsidRPr="00B3286D">
        <w:rPr>
          <w:rFonts w:ascii="Tahoma" w:hAnsi="Tahoma" w:cs="Tahoma"/>
          <w:bCs/>
        </w:rPr>
        <w:t>América Latina e o Brasil.</w:t>
      </w:r>
    </w:p>
    <w:p w14:paraId="1A760A3E" w14:textId="77777777" w:rsidR="00640733" w:rsidRPr="00B3286D" w:rsidRDefault="00640733" w:rsidP="00640733">
      <w:pPr>
        <w:spacing w:after="0" w:line="360" w:lineRule="auto"/>
        <w:jc w:val="both"/>
        <w:rPr>
          <w:rFonts w:ascii="Tahoma" w:hAnsi="Tahoma" w:cs="Tahoma"/>
          <w:bCs/>
        </w:rPr>
      </w:pPr>
    </w:p>
    <w:p w14:paraId="3D73A505" w14:textId="77777777" w:rsidR="00640733" w:rsidRPr="00B3286D" w:rsidRDefault="00640733" w:rsidP="00640733">
      <w:pPr>
        <w:spacing w:after="0" w:line="360" w:lineRule="auto"/>
        <w:jc w:val="both"/>
        <w:rPr>
          <w:rFonts w:ascii="Tahoma" w:hAnsi="Tahoma" w:cs="Tahoma"/>
          <w:bCs/>
        </w:rPr>
      </w:pPr>
      <w:r w:rsidRPr="00B3286D">
        <w:rPr>
          <w:rFonts w:ascii="Tahoma" w:hAnsi="Tahoma" w:cs="Tahoma"/>
          <w:bCs/>
        </w:rPr>
        <w:t>Durante os anos de chumbo do governo militar, Paulo Freire era</w:t>
      </w:r>
      <w:r>
        <w:rPr>
          <w:rFonts w:ascii="Tahoma" w:hAnsi="Tahoma" w:cs="Tahoma"/>
          <w:bCs/>
        </w:rPr>
        <w:t xml:space="preserve"> </w:t>
      </w:r>
      <w:r w:rsidRPr="00B3286D">
        <w:rPr>
          <w:rFonts w:ascii="Tahoma" w:hAnsi="Tahoma" w:cs="Tahoma"/>
          <w:bCs/>
        </w:rPr>
        <w:t>mais conhecido e reconhecido no exterior que no Brasil. Sua obra só era lida em</w:t>
      </w:r>
      <w:r>
        <w:rPr>
          <w:rFonts w:ascii="Tahoma" w:hAnsi="Tahoma" w:cs="Tahoma"/>
          <w:bCs/>
        </w:rPr>
        <w:t xml:space="preserve"> </w:t>
      </w:r>
      <w:r w:rsidRPr="00B3286D">
        <w:rPr>
          <w:rFonts w:ascii="Tahoma" w:hAnsi="Tahoma" w:cs="Tahoma"/>
          <w:bCs/>
        </w:rPr>
        <w:t>outras línguas, em livros e textos introduzidos clandestinamente em nosso País,</w:t>
      </w:r>
      <w:r>
        <w:rPr>
          <w:rFonts w:ascii="Tahoma" w:hAnsi="Tahoma" w:cs="Tahoma"/>
          <w:bCs/>
        </w:rPr>
        <w:t xml:space="preserve"> </w:t>
      </w:r>
      <w:r w:rsidRPr="00B3286D">
        <w:rPr>
          <w:rFonts w:ascii="Tahoma" w:hAnsi="Tahoma" w:cs="Tahoma"/>
          <w:bCs/>
        </w:rPr>
        <w:t>o que não impediu a contínua e enriquecedora divulgação de sua proposta</w:t>
      </w:r>
      <w:r>
        <w:rPr>
          <w:rFonts w:ascii="Tahoma" w:hAnsi="Tahoma" w:cs="Tahoma"/>
          <w:bCs/>
        </w:rPr>
        <w:t xml:space="preserve"> </w:t>
      </w:r>
      <w:r w:rsidRPr="00B3286D">
        <w:rPr>
          <w:rFonts w:ascii="Tahoma" w:hAnsi="Tahoma" w:cs="Tahoma"/>
          <w:bCs/>
        </w:rPr>
        <w:t>educacional.</w:t>
      </w:r>
    </w:p>
    <w:p w14:paraId="66708755" w14:textId="77777777" w:rsidR="00640733" w:rsidRDefault="00640733" w:rsidP="00B3286D">
      <w:pPr>
        <w:spacing w:after="0" w:line="360" w:lineRule="auto"/>
        <w:jc w:val="both"/>
        <w:rPr>
          <w:rFonts w:ascii="Tahoma" w:hAnsi="Tahoma" w:cs="Tahoma"/>
          <w:b/>
        </w:rPr>
      </w:pPr>
    </w:p>
    <w:p w14:paraId="28D96205" w14:textId="77777777" w:rsidR="001B1415" w:rsidRDefault="001B1415" w:rsidP="001B1415">
      <w:pPr>
        <w:spacing w:after="0" w:line="360" w:lineRule="auto"/>
        <w:jc w:val="both"/>
        <w:rPr>
          <w:rFonts w:ascii="Tahoma" w:hAnsi="Tahoma" w:cs="Tahoma"/>
          <w:bCs/>
        </w:rPr>
      </w:pPr>
      <w:r w:rsidRPr="00B3286D">
        <w:rPr>
          <w:rFonts w:ascii="Tahoma" w:hAnsi="Tahoma" w:cs="Tahoma"/>
          <w:bCs/>
        </w:rPr>
        <w:t>O pensamento de Paulo Freire é um pensamento internacional e</w:t>
      </w:r>
      <w:r>
        <w:rPr>
          <w:rFonts w:ascii="Tahoma" w:hAnsi="Tahoma" w:cs="Tahoma"/>
          <w:bCs/>
        </w:rPr>
        <w:t xml:space="preserve"> </w:t>
      </w:r>
      <w:r w:rsidRPr="00B3286D">
        <w:rPr>
          <w:rFonts w:ascii="Tahoma" w:hAnsi="Tahoma" w:cs="Tahoma"/>
          <w:bCs/>
        </w:rPr>
        <w:t>internacionalista. Mas Paulo Freire é, antes de mais nada, um educador. E é a</w:t>
      </w:r>
      <w:r>
        <w:rPr>
          <w:rFonts w:ascii="Tahoma" w:hAnsi="Tahoma" w:cs="Tahoma"/>
          <w:bCs/>
        </w:rPr>
        <w:t xml:space="preserve"> </w:t>
      </w:r>
      <w:r w:rsidRPr="00B3286D">
        <w:rPr>
          <w:rFonts w:ascii="Tahoma" w:hAnsi="Tahoma" w:cs="Tahoma"/>
          <w:bCs/>
        </w:rPr>
        <w:t xml:space="preserve">partir do ponto de vista do educador que funda sua visão </w:t>
      </w:r>
      <w:r w:rsidRPr="00207841">
        <w:rPr>
          <w:rFonts w:ascii="Tahoma" w:hAnsi="Tahoma" w:cs="Tahoma"/>
          <w:b/>
        </w:rPr>
        <w:t>humanista</w:t>
      </w:r>
      <w:r>
        <w:rPr>
          <w:rFonts w:ascii="Tahoma" w:hAnsi="Tahoma" w:cs="Tahoma"/>
          <w:b/>
        </w:rPr>
        <w:t>-</w:t>
      </w:r>
      <w:r w:rsidRPr="00207841">
        <w:rPr>
          <w:rFonts w:ascii="Tahoma" w:hAnsi="Tahoma" w:cs="Tahoma"/>
          <w:b/>
        </w:rPr>
        <w:t>internacionalista</w:t>
      </w:r>
      <w:r w:rsidRPr="00B3286D">
        <w:rPr>
          <w:rFonts w:ascii="Tahoma" w:hAnsi="Tahoma" w:cs="Tahoma"/>
          <w:bCs/>
        </w:rPr>
        <w:t>, isto é, socialista. Por isso é, ao mesmo tempo, homem do</w:t>
      </w:r>
      <w:r>
        <w:rPr>
          <w:rFonts w:ascii="Tahoma" w:hAnsi="Tahoma" w:cs="Tahoma"/>
          <w:bCs/>
        </w:rPr>
        <w:t xml:space="preserve"> </w:t>
      </w:r>
      <w:r w:rsidRPr="00B3286D">
        <w:rPr>
          <w:rFonts w:ascii="Tahoma" w:hAnsi="Tahoma" w:cs="Tahoma"/>
          <w:bCs/>
        </w:rPr>
        <w:t>diálogo e do conflito cuja obra tem impacto em várias áreas do conhecimento.</w:t>
      </w:r>
    </w:p>
    <w:p w14:paraId="369222F3" w14:textId="77777777" w:rsidR="001B1415" w:rsidRPr="00B3286D" w:rsidRDefault="001B1415" w:rsidP="001B1415">
      <w:pPr>
        <w:spacing w:after="0" w:line="360" w:lineRule="auto"/>
        <w:jc w:val="both"/>
        <w:rPr>
          <w:rFonts w:ascii="Tahoma" w:hAnsi="Tahoma" w:cs="Tahoma"/>
          <w:bCs/>
        </w:rPr>
      </w:pPr>
    </w:p>
    <w:p w14:paraId="1F53828C" w14:textId="77777777" w:rsidR="001B1415" w:rsidRDefault="001B1415" w:rsidP="001B1415">
      <w:pPr>
        <w:spacing w:after="0" w:line="360" w:lineRule="auto"/>
        <w:jc w:val="both"/>
        <w:rPr>
          <w:rFonts w:ascii="Tahoma" w:hAnsi="Tahoma" w:cs="Tahoma"/>
          <w:bCs/>
        </w:rPr>
      </w:pPr>
      <w:r w:rsidRPr="00B3286D">
        <w:rPr>
          <w:rFonts w:ascii="Tahoma" w:hAnsi="Tahoma" w:cs="Tahoma"/>
          <w:bCs/>
        </w:rPr>
        <w:t>No seu retorno ao Brasil, temos que realçar a sua atividade</w:t>
      </w:r>
      <w:r>
        <w:rPr>
          <w:rFonts w:ascii="Tahoma" w:hAnsi="Tahoma" w:cs="Tahoma"/>
          <w:bCs/>
        </w:rPr>
        <w:t xml:space="preserve"> </w:t>
      </w:r>
      <w:r w:rsidRPr="00B3286D">
        <w:rPr>
          <w:rFonts w:ascii="Tahoma" w:hAnsi="Tahoma" w:cs="Tahoma"/>
          <w:bCs/>
        </w:rPr>
        <w:t>acadêmica, dando aulas, ministrando cursos especiais, fazendo conferências e</w:t>
      </w:r>
      <w:r>
        <w:rPr>
          <w:rFonts w:ascii="Tahoma" w:hAnsi="Tahoma" w:cs="Tahoma"/>
          <w:bCs/>
        </w:rPr>
        <w:t xml:space="preserve"> </w:t>
      </w:r>
      <w:r w:rsidRPr="00B3286D">
        <w:rPr>
          <w:rFonts w:ascii="Tahoma" w:hAnsi="Tahoma" w:cs="Tahoma"/>
          <w:bCs/>
        </w:rPr>
        <w:t>orientando teses, atividade</w:t>
      </w:r>
      <w:r>
        <w:rPr>
          <w:rFonts w:ascii="Tahoma" w:hAnsi="Tahoma" w:cs="Tahoma"/>
          <w:bCs/>
        </w:rPr>
        <w:t>s estas</w:t>
      </w:r>
      <w:r w:rsidRPr="00B3286D">
        <w:rPr>
          <w:rFonts w:ascii="Tahoma" w:hAnsi="Tahoma" w:cs="Tahoma"/>
          <w:bCs/>
        </w:rPr>
        <w:t xml:space="preserve"> que demonstra</w:t>
      </w:r>
      <w:r>
        <w:rPr>
          <w:rFonts w:ascii="Tahoma" w:hAnsi="Tahoma" w:cs="Tahoma"/>
          <w:bCs/>
        </w:rPr>
        <w:t>m</w:t>
      </w:r>
      <w:r w:rsidRPr="00B3286D">
        <w:rPr>
          <w:rFonts w:ascii="Tahoma" w:hAnsi="Tahoma" w:cs="Tahoma"/>
          <w:bCs/>
        </w:rPr>
        <w:t xml:space="preserve"> uma enorme vitalidade e</w:t>
      </w:r>
      <w:r>
        <w:rPr>
          <w:rFonts w:ascii="Tahoma" w:hAnsi="Tahoma" w:cs="Tahoma"/>
          <w:bCs/>
        </w:rPr>
        <w:t xml:space="preserve"> </w:t>
      </w:r>
      <w:r w:rsidRPr="00B3286D">
        <w:rPr>
          <w:rFonts w:ascii="Tahoma" w:hAnsi="Tahoma" w:cs="Tahoma"/>
          <w:bCs/>
        </w:rPr>
        <w:t>produtividade. Esse constante interesse por aprender e participar do mundo era,</w:t>
      </w:r>
      <w:r>
        <w:rPr>
          <w:rFonts w:ascii="Tahoma" w:hAnsi="Tahoma" w:cs="Tahoma"/>
          <w:bCs/>
        </w:rPr>
        <w:t xml:space="preserve"> </w:t>
      </w:r>
      <w:r w:rsidRPr="00B3286D">
        <w:rPr>
          <w:rFonts w:ascii="Tahoma" w:hAnsi="Tahoma" w:cs="Tahoma"/>
          <w:bCs/>
        </w:rPr>
        <w:t>certamente, sua constante fonte de energia.</w:t>
      </w:r>
    </w:p>
    <w:p w14:paraId="61C3E629" w14:textId="77777777" w:rsidR="001B1415" w:rsidRPr="00B3286D" w:rsidRDefault="001B1415" w:rsidP="001B1415">
      <w:pPr>
        <w:spacing w:after="0" w:line="360" w:lineRule="auto"/>
        <w:jc w:val="both"/>
        <w:rPr>
          <w:rFonts w:ascii="Tahoma" w:hAnsi="Tahoma" w:cs="Tahoma"/>
          <w:bCs/>
        </w:rPr>
      </w:pPr>
    </w:p>
    <w:p w14:paraId="3361A0AA" w14:textId="77777777" w:rsidR="001B1415" w:rsidRDefault="001B1415" w:rsidP="001B1415">
      <w:pPr>
        <w:spacing w:after="0" w:line="360" w:lineRule="auto"/>
        <w:jc w:val="both"/>
        <w:rPr>
          <w:rFonts w:ascii="Tahoma" w:hAnsi="Tahoma" w:cs="Tahoma"/>
          <w:bCs/>
          <w:i/>
          <w:iCs/>
        </w:rPr>
      </w:pPr>
      <w:r w:rsidRPr="00B3286D">
        <w:rPr>
          <w:rFonts w:ascii="Tahoma" w:hAnsi="Tahoma" w:cs="Tahoma"/>
          <w:bCs/>
        </w:rPr>
        <w:t>Engajou-se, também, na luta pela escola pública de qualidade para</w:t>
      </w:r>
      <w:r>
        <w:rPr>
          <w:rFonts w:ascii="Tahoma" w:hAnsi="Tahoma" w:cs="Tahoma"/>
          <w:bCs/>
        </w:rPr>
        <w:t xml:space="preserve"> </w:t>
      </w:r>
      <w:r w:rsidRPr="00B3286D">
        <w:rPr>
          <w:rFonts w:ascii="Tahoma" w:hAnsi="Tahoma" w:cs="Tahoma"/>
          <w:bCs/>
        </w:rPr>
        <w:t xml:space="preserve">todos - a </w:t>
      </w:r>
      <w:r w:rsidRPr="00207841">
        <w:rPr>
          <w:rFonts w:ascii="Tahoma" w:hAnsi="Tahoma" w:cs="Tahoma"/>
          <w:b/>
        </w:rPr>
        <w:t>escola pública popular</w:t>
      </w:r>
      <w:r w:rsidRPr="00B3286D">
        <w:rPr>
          <w:rFonts w:ascii="Tahoma" w:hAnsi="Tahoma" w:cs="Tahoma"/>
          <w:bCs/>
        </w:rPr>
        <w:t xml:space="preserve"> - que culmina na ação que realizou, entre 1989</w:t>
      </w:r>
      <w:r>
        <w:rPr>
          <w:rFonts w:ascii="Tahoma" w:hAnsi="Tahoma" w:cs="Tahoma"/>
          <w:bCs/>
        </w:rPr>
        <w:t xml:space="preserve"> </w:t>
      </w:r>
      <w:r w:rsidRPr="00B3286D">
        <w:rPr>
          <w:rFonts w:ascii="Tahoma" w:hAnsi="Tahoma" w:cs="Tahoma"/>
          <w:bCs/>
        </w:rPr>
        <w:t>e 1991, junto à Secretaria Municipal de Educação de São Paulo. O seu livro A</w:t>
      </w:r>
      <w:r>
        <w:rPr>
          <w:rFonts w:ascii="Tahoma" w:hAnsi="Tahoma" w:cs="Tahoma"/>
          <w:bCs/>
        </w:rPr>
        <w:t xml:space="preserve"> </w:t>
      </w:r>
      <w:r w:rsidRPr="00B3286D">
        <w:rPr>
          <w:rFonts w:ascii="Tahoma" w:hAnsi="Tahoma" w:cs="Tahoma"/>
          <w:bCs/>
        </w:rPr>
        <w:t>educação na Cidade (1991) retrata essa luta concreta pela transformação de um</w:t>
      </w:r>
      <w:r>
        <w:rPr>
          <w:rFonts w:ascii="Tahoma" w:hAnsi="Tahoma" w:cs="Tahoma"/>
          <w:bCs/>
        </w:rPr>
        <w:t xml:space="preserve"> </w:t>
      </w:r>
      <w:r w:rsidRPr="00B3286D">
        <w:rPr>
          <w:rFonts w:ascii="Tahoma" w:hAnsi="Tahoma" w:cs="Tahoma"/>
          <w:bCs/>
        </w:rPr>
        <w:t>sistema educacional burocrático e obsoleto, dentro do qual - declara ele na</w:t>
      </w:r>
      <w:r>
        <w:rPr>
          <w:rFonts w:ascii="Tahoma" w:hAnsi="Tahoma" w:cs="Tahoma"/>
          <w:bCs/>
        </w:rPr>
        <w:t xml:space="preserve"> </w:t>
      </w:r>
      <w:r w:rsidRPr="00B3286D">
        <w:rPr>
          <w:rFonts w:ascii="Tahoma" w:hAnsi="Tahoma" w:cs="Tahoma"/>
          <w:bCs/>
        </w:rPr>
        <w:t xml:space="preserve">dedicatória desse livro - </w:t>
      </w:r>
      <w:r w:rsidRPr="00207841">
        <w:rPr>
          <w:rFonts w:ascii="Tahoma" w:hAnsi="Tahoma" w:cs="Tahoma"/>
          <w:bCs/>
          <w:i/>
          <w:iCs/>
        </w:rPr>
        <w:t>"mudar é difícil, mas é possível e urgente".</w:t>
      </w:r>
    </w:p>
    <w:p w14:paraId="435D7791" w14:textId="77777777" w:rsidR="001B1415" w:rsidRPr="00B3286D" w:rsidRDefault="001B1415" w:rsidP="001B1415">
      <w:pPr>
        <w:spacing w:after="0" w:line="360" w:lineRule="auto"/>
        <w:jc w:val="both"/>
        <w:rPr>
          <w:rFonts w:ascii="Tahoma" w:hAnsi="Tahoma" w:cs="Tahoma"/>
          <w:bCs/>
        </w:rPr>
      </w:pPr>
    </w:p>
    <w:p w14:paraId="73C0DF66" w14:textId="77777777" w:rsidR="001B1415" w:rsidRPr="00B3286D" w:rsidRDefault="001B1415" w:rsidP="001B1415">
      <w:pPr>
        <w:spacing w:after="0" w:line="360" w:lineRule="auto"/>
        <w:jc w:val="both"/>
        <w:rPr>
          <w:rFonts w:ascii="Tahoma" w:hAnsi="Tahoma" w:cs="Tahoma"/>
          <w:bCs/>
        </w:rPr>
      </w:pPr>
      <w:r w:rsidRPr="00B3286D">
        <w:rPr>
          <w:rFonts w:ascii="Tahoma" w:hAnsi="Tahoma" w:cs="Tahoma"/>
          <w:bCs/>
        </w:rPr>
        <w:t>Paulo Freire nos ensinou que a educação visa à libertação, à</w:t>
      </w:r>
      <w:r>
        <w:rPr>
          <w:rFonts w:ascii="Tahoma" w:hAnsi="Tahoma" w:cs="Tahoma"/>
          <w:bCs/>
        </w:rPr>
        <w:t xml:space="preserve"> </w:t>
      </w:r>
      <w:r w:rsidRPr="00B3286D">
        <w:rPr>
          <w:rFonts w:ascii="Tahoma" w:hAnsi="Tahoma" w:cs="Tahoma"/>
          <w:bCs/>
        </w:rPr>
        <w:t>transformação radical da realidade, para torná-la mais humana, para permitir que</w:t>
      </w:r>
      <w:r>
        <w:rPr>
          <w:rFonts w:ascii="Tahoma" w:hAnsi="Tahoma" w:cs="Tahoma"/>
          <w:bCs/>
        </w:rPr>
        <w:t xml:space="preserve"> </w:t>
      </w:r>
      <w:r w:rsidRPr="00B3286D">
        <w:rPr>
          <w:rFonts w:ascii="Tahoma" w:hAnsi="Tahoma" w:cs="Tahoma"/>
          <w:bCs/>
        </w:rPr>
        <w:t>os homens e as mulheres sejam reconhecidos como sujeitos da sua história e</w:t>
      </w:r>
      <w:r>
        <w:rPr>
          <w:rFonts w:ascii="Tahoma" w:hAnsi="Tahoma" w:cs="Tahoma"/>
          <w:bCs/>
        </w:rPr>
        <w:t xml:space="preserve"> </w:t>
      </w:r>
      <w:r w:rsidRPr="00B3286D">
        <w:rPr>
          <w:rFonts w:ascii="Tahoma" w:hAnsi="Tahoma" w:cs="Tahoma"/>
          <w:bCs/>
        </w:rPr>
        <w:t xml:space="preserve">não como objetos. Aprendemos com ele a necessidade de associar </w:t>
      </w:r>
      <w:r w:rsidRPr="00207841">
        <w:rPr>
          <w:rFonts w:ascii="Tahoma" w:hAnsi="Tahoma" w:cs="Tahoma"/>
          <w:b/>
        </w:rPr>
        <w:t>a conquista da palavra à conquista da história.</w:t>
      </w:r>
    </w:p>
    <w:p w14:paraId="49473135" w14:textId="77777777" w:rsidR="001B1415" w:rsidRDefault="001B1415" w:rsidP="001B1415">
      <w:pPr>
        <w:spacing w:after="0" w:line="360" w:lineRule="auto"/>
        <w:jc w:val="both"/>
        <w:rPr>
          <w:rFonts w:ascii="Tahoma" w:hAnsi="Tahoma" w:cs="Tahoma"/>
          <w:bCs/>
        </w:rPr>
      </w:pPr>
    </w:p>
    <w:p w14:paraId="4B37A07C" w14:textId="77777777" w:rsidR="001B1415" w:rsidRDefault="001B1415" w:rsidP="001B1415">
      <w:pPr>
        <w:spacing w:after="0" w:line="360" w:lineRule="auto"/>
        <w:jc w:val="both"/>
        <w:rPr>
          <w:rFonts w:ascii="Tahoma" w:hAnsi="Tahoma" w:cs="Tahoma"/>
          <w:bCs/>
        </w:rPr>
      </w:pPr>
      <w:r w:rsidRPr="00B3286D">
        <w:rPr>
          <w:rFonts w:ascii="Tahoma" w:hAnsi="Tahoma" w:cs="Tahoma"/>
          <w:bCs/>
        </w:rPr>
        <w:t>Os princípios político-pedagógicos da teoria educacional de Paulo</w:t>
      </w:r>
      <w:r>
        <w:rPr>
          <w:rFonts w:ascii="Tahoma" w:hAnsi="Tahoma" w:cs="Tahoma"/>
          <w:bCs/>
        </w:rPr>
        <w:t xml:space="preserve"> </w:t>
      </w:r>
      <w:r w:rsidRPr="00B3286D">
        <w:rPr>
          <w:rFonts w:ascii="Tahoma" w:hAnsi="Tahoma" w:cs="Tahoma"/>
          <w:bCs/>
        </w:rPr>
        <w:t xml:space="preserve">Freire podem ser sintetizados numa </w:t>
      </w:r>
      <w:r w:rsidRPr="00207841">
        <w:rPr>
          <w:rFonts w:ascii="Tahoma" w:hAnsi="Tahoma" w:cs="Tahoma"/>
          <w:b/>
        </w:rPr>
        <w:t>concepção libertadora de educação</w:t>
      </w:r>
      <w:r w:rsidRPr="00B3286D">
        <w:rPr>
          <w:rFonts w:ascii="Tahoma" w:hAnsi="Tahoma" w:cs="Tahoma"/>
          <w:bCs/>
        </w:rPr>
        <w:t>,</w:t>
      </w:r>
      <w:r>
        <w:rPr>
          <w:rFonts w:ascii="Tahoma" w:hAnsi="Tahoma" w:cs="Tahoma"/>
          <w:bCs/>
        </w:rPr>
        <w:t xml:space="preserve"> </w:t>
      </w:r>
      <w:r w:rsidRPr="00B3286D">
        <w:rPr>
          <w:rFonts w:ascii="Tahoma" w:hAnsi="Tahoma" w:cs="Tahoma"/>
          <w:bCs/>
        </w:rPr>
        <w:t>evidenciando o papel da educação na construção de um novo projeto histórico.</w:t>
      </w:r>
      <w:r>
        <w:rPr>
          <w:rFonts w:ascii="Tahoma" w:hAnsi="Tahoma" w:cs="Tahoma"/>
          <w:bCs/>
        </w:rPr>
        <w:t xml:space="preserve"> </w:t>
      </w:r>
      <w:r w:rsidRPr="00B3286D">
        <w:rPr>
          <w:rFonts w:ascii="Tahoma" w:hAnsi="Tahoma" w:cs="Tahoma"/>
          <w:bCs/>
        </w:rPr>
        <w:t>Parte-se da prática concreta na construção do saber, tendo o educando como</w:t>
      </w:r>
      <w:r>
        <w:rPr>
          <w:rFonts w:ascii="Tahoma" w:hAnsi="Tahoma" w:cs="Tahoma"/>
          <w:bCs/>
        </w:rPr>
        <w:t xml:space="preserve"> </w:t>
      </w:r>
      <w:r w:rsidRPr="00B3286D">
        <w:rPr>
          <w:rFonts w:ascii="Tahoma" w:hAnsi="Tahoma" w:cs="Tahoma"/>
          <w:bCs/>
        </w:rPr>
        <w:t>sujeito do conhecimento e a compreensão da alfabetização não apenas como</w:t>
      </w:r>
      <w:r>
        <w:rPr>
          <w:rFonts w:ascii="Tahoma" w:hAnsi="Tahoma" w:cs="Tahoma"/>
          <w:bCs/>
        </w:rPr>
        <w:t xml:space="preserve"> </w:t>
      </w:r>
      <w:r w:rsidRPr="00B3286D">
        <w:rPr>
          <w:rFonts w:ascii="Tahoma" w:hAnsi="Tahoma" w:cs="Tahoma"/>
          <w:bCs/>
        </w:rPr>
        <w:t>um processo lógico, intelectual, mas também profundamente afetivo, social e</w:t>
      </w:r>
      <w:r>
        <w:rPr>
          <w:rFonts w:ascii="Tahoma" w:hAnsi="Tahoma" w:cs="Tahoma"/>
          <w:bCs/>
        </w:rPr>
        <w:t xml:space="preserve"> </w:t>
      </w:r>
      <w:r w:rsidRPr="00B3286D">
        <w:rPr>
          <w:rFonts w:ascii="Tahoma" w:hAnsi="Tahoma" w:cs="Tahoma"/>
          <w:bCs/>
        </w:rPr>
        <w:t>político.</w:t>
      </w:r>
    </w:p>
    <w:p w14:paraId="301493E8" w14:textId="77777777" w:rsidR="001B1415" w:rsidRDefault="001B1415" w:rsidP="001B1415">
      <w:pPr>
        <w:spacing w:after="0" w:line="360" w:lineRule="auto"/>
        <w:jc w:val="both"/>
        <w:rPr>
          <w:rFonts w:ascii="Tahoma" w:hAnsi="Tahoma" w:cs="Tahoma"/>
          <w:bCs/>
        </w:rPr>
      </w:pPr>
    </w:p>
    <w:p w14:paraId="207B0379" w14:textId="11F73F9A" w:rsidR="001B1415" w:rsidRDefault="001B1415" w:rsidP="001B1415">
      <w:pPr>
        <w:spacing w:after="0" w:line="360" w:lineRule="auto"/>
        <w:jc w:val="both"/>
        <w:rPr>
          <w:rFonts w:ascii="Tahoma" w:hAnsi="Tahoma" w:cs="Tahoma"/>
          <w:bCs/>
        </w:rPr>
      </w:pPr>
      <w:r>
        <w:rPr>
          <w:rFonts w:ascii="Tahoma" w:hAnsi="Tahoma" w:cs="Tahoma"/>
          <w:bCs/>
        </w:rPr>
        <w:t xml:space="preserve">Na nossa cidade de Natal/RN, o método de Paulo Freire foi utilizado pelo único prefeito progressista da história de Natal, </w:t>
      </w:r>
      <w:r w:rsidRPr="009319AD">
        <w:rPr>
          <w:rFonts w:ascii="Tahoma" w:hAnsi="Tahoma" w:cs="Tahoma"/>
          <w:bCs/>
        </w:rPr>
        <w:t>Djalma Maranhão</w:t>
      </w:r>
      <w:r>
        <w:rPr>
          <w:rFonts w:ascii="Tahoma" w:hAnsi="Tahoma" w:cs="Tahoma"/>
          <w:bCs/>
        </w:rPr>
        <w:t xml:space="preserve">, </w:t>
      </w:r>
      <w:r w:rsidRPr="009319AD">
        <w:rPr>
          <w:rFonts w:ascii="Tahoma" w:hAnsi="Tahoma" w:cs="Tahoma"/>
          <w:bCs/>
        </w:rPr>
        <w:t xml:space="preserve">gestor que criou a primeira campanha de alfabetização em massa da capital potiguar, conhecida como </w:t>
      </w:r>
      <w:r w:rsidRPr="009319AD">
        <w:rPr>
          <w:rFonts w:ascii="Tahoma" w:hAnsi="Tahoma" w:cs="Tahoma"/>
          <w:b/>
        </w:rPr>
        <w:t xml:space="preserve">“De pé no chão também se </w:t>
      </w:r>
      <w:r w:rsidRPr="009319AD">
        <w:rPr>
          <w:rFonts w:ascii="Tahoma" w:hAnsi="Tahoma" w:cs="Tahoma"/>
          <w:b/>
        </w:rPr>
        <w:lastRenderedPageBreak/>
        <w:t>aprende a ler”.</w:t>
      </w:r>
      <w:r w:rsidRPr="009319AD">
        <w:rPr>
          <w:rFonts w:ascii="Tahoma" w:hAnsi="Tahoma" w:cs="Tahoma"/>
          <w:bCs/>
        </w:rPr>
        <w:t xml:space="preserve"> Primeiro a ser eleito pelo voto direto em 1960, foi deposto do seu mandato pela ditadura civil-militar-midiática que se instaurou no Brasil após o golpe de 1964.</w:t>
      </w:r>
      <w:r>
        <w:rPr>
          <w:rFonts w:ascii="Tahoma" w:hAnsi="Tahoma" w:cs="Tahoma"/>
          <w:bCs/>
        </w:rPr>
        <w:t xml:space="preserve"> </w:t>
      </w:r>
    </w:p>
    <w:p w14:paraId="554FA0AE" w14:textId="77777777" w:rsidR="001B1415" w:rsidRDefault="001B1415" w:rsidP="001B1415">
      <w:pPr>
        <w:spacing w:after="0" w:line="360" w:lineRule="auto"/>
        <w:jc w:val="both"/>
        <w:rPr>
          <w:rFonts w:ascii="Tahoma" w:hAnsi="Tahoma" w:cs="Tahoma"/>
          <w:bCs/>
        </w:rPr>
      </w:pPr>
    </w:p>
    <w:p w14:paraId="52DEB653" w14:textId="77777777" w:rsidR="001B1415" w:rsidRPr="009319AD" w:rsidRDefault="001B1415" w:rsidP="001B1415">
      <w:pPr>
        <w:spacing w:after="0" w:line="360" w:lineRule="auto"/>
        <w:jc w:val="both"/>
        <w:rPr>
          <w:rFonts w:ascii="Tahoma" w:hAnsi="Tahoma" w:cs="Tahoma"/>
          <w:bCs/>
        </w:rPr>
      </w:pPr>
      <w:r w:rsidRPr="009319AD">
        <w:rPr>
          <w:rFonts w:ascii="Tahoma" w:hAnsi="Tahoma" w:cs="Tahoma"/>
          <w:bCs/>
        </w:rPr>
        <w:t>O projeto de alfabetização de Djalma Maranhão foi considerado “subversivo” pelos generais de plantão, o que o levou a ser preso e expulso do país. Ele ficou exilado no Uruguai, onde, dizem, morreu de saudade. A campanha “De pé no chão também se aprende a ler” levou educação às comunidades pobres em acampamentos que eram erguidos em madeira, barro e palha.</w:t>
      </w:r>
    </w:p>
    <w:p w14:paraId="45056F56" w14:textId="77777777" w:rsidR="001B1415" w:rsidRDefault="001B1415" w:rsidP="001B1415">
      <w:pPr>
        <w:spacing w:after="0" w:line="360" w:lineRule="auto"/>
        <w:jc w:val="both"/>
        <w:rPr>
          <w:rFonts w:ascii="Tahoma" w:hAnsi="Tahoma" w:cs="Tahoma"/>
          <w:bCs/>
        </w:rPr>
      </w:pPr>
    </w:p>
    <w:p w14:paraId="7C8D1745" w14:textId="77777777" w:rsidR="001B1415" w:rsidRPr="009319AD" w:rsidRDefault="001B1415" w:rsidP="001B1415">
      <w:pPr>
        <w:spacing w:after="0" w:line="360" w:lineRule="auto"/>
        <w:jc w:val="both"/>
        <w:rPr>
          <w:rFonts w:ascii="Tahoma" w:hAnsi="Tahoma" w:cs="Tahoma"/>
          <w:bCs/>
        </w:rPr>
      </w:pPr>
      <w:r w:rsidRPr="009319AD">
        <w:rPr>
          <w:rFonts w:ascii="Tahoma" w:hAnsi="Tahoma" w:cs="Tahoma"/>
          <w:bCs/>
        </w:rPr>
        <w:t>A ideia inovadora permitiu que 34 mil estudantes fossem alfabetizados. Àquela época, Natal era uma “fazenda iluminada”, com apenas 160 mil habitantes. Djalma Maranhão também criou centros de formação para qualificação de monitores, orientadores e supervisores para atuarem no projeto educacional.</w:t>
      </w:r>
    </w:p>
    <w:p w14:paraId="4BC2BAE3" w14:textId="77777777" w:rsidR="001B1415" w:rsidRPr="009319AD" w:rsidRDefault="001B1415" w:rsidP="001B1415">
      <w:pPr>
        <w:spacing w:after="0" w:line="360" w:lineRule="auto"/>
        <w:jc w:val="both"/>
        <w:rPr>
          <w:rFonts w:ascii="Tahoma" w:hAnsi="Tahoma" w:cs="Tahoma"/>
          <w:bCs/>
        </w:rPr>
      </w:pPr>
    </w:p>
    <w:p w14:paraId="08886405" w14:textId="77777777" w:rsidR="001B1415" w:rsidRPr="009319AD" w:rsidRDefault="001B1415" w:rsidP="001B1415">
      <w:pPr>
        <w:spacing w:after="0" w:line="360" w:lineRule="auto"/>
        <w:jc w:val="both"/>
        <w:rPr>
          <w:rFonts w:ascii="Tahoma" w:hAnsi="Tahoma" w:cs="Tahoma"/>
          <w:bCs/>
        </w:rPr>
      </w:pPr>
      <w:r w:rsidRPr="009319AD">
        <w:rPr>
          <w:rFonts w:ascii="Tahoma" w:hAnsi="Tahoma" w:cs="Tahoma"/>
          <w:bCs/>
        </w:rPr>
        <w:t xml:space="preserve">Por tudo isso, nobres Vereadoras e Vereadores, a Câmara Municipal de Natal acerta em conceder esta homenagem, reconhecimento e por que não dizer, acolhimento </w:t>
      </w:r>
      <w:r>
        <w:rPr>
          <w:rFonts w:ascii="Tahoma" w:hAnsi="Tahoma" w:cs="Tahoma"/>
          <w:bCs/>
        </w:rPr>
        <w:t>a</w:t>
      </w:r>
      <w:r w:rsidRPr="009319AD">
        <w:rPr>
          <w:rFonts w:ascii="Tahoma" w:hAnsi="Tahoma" w:cs="Tahoma"/>
          <w:bCs/>
        </w:rPr>
        <w:t xml:space="preserve"> </w:t>
      </w:r>
      <w:r>
        <w:rPr>
          <w:rFonts w:ascii="Tahoma" w:hAnsi="Tahoma" w:cs="Tahoma"/>
          <w:bCs/>
        </w:rPr>
        <w:t>Paulo Freire</w:t>
      </w:r>
      <w:r w:rsidRPr="009319AD">
        <w:rPr>
          <w:rFonts w:ascii="Tahoma" w:hAnsi="Tahoma" w:cs="Tahoma"/>
          <w:bCs/>
        </w:rPr>
        <w:t>, tornando-</w:t>
      </w:r>
      <w:r>
        <w:rPr>
          <w:rFonts w:ascii="Tahoma" w:hAnsi="Tahoma" w:cs="Tahoma"/>
          <w:bCs/>
        </w:rPr>
        <w:t xml:space="preserve">o </w:t>
      </w:r>
      <w:r w:rsidRPr="009319AD">
        <w:rPr>
          <w:rFonts w:ascii="Tahoma" w:hAnsi="Tahoma" w:cs="Tahoma"/>
          <w:bCs/>
        </w:rPr>
        <w:t xml:space="preserve">um </w:t>
      </w:r>
      <w:r w:rsidRPr="009319AD">
        <w:rPr>
          <w:rFonts w:ascii="Tahoma" w:hAnsi="Tahoma" w:cs="Tahoma"/>
          <w:bCs/>
          <w:i/>
        </w:rPr>
        <w:t>Cidadã</w:t>
      </w:r>
      <w:r>
        <w:rPr>
          <w:rFonts w:ascii="Tahoma" w:hAnsi="Tahoma" w:cs="Tahoma"/>
          <w:bCs/>
          <w:i/>
        </w:rPr>
        <w:t>o</w:t>
      </w:r>
      <w:r w:rsidRPr="009319AD">
        <w:rPr>
          <w:rFonts w:ascii="Tahoma" w:hAnsi="Tahoma" w:cs="Tahoma"/>
          <w:bCs/>
          <w:i/>
        </w:rPr>
        <w:t xml:space="preserve"> Natalense.</w:t>
      </w:r>
      <w:r w:rsidRPr="009319AD">
        <w:rPr>
          <w:rFonts w:ascii="Tahoma" w:hAnsi="Tahoma" w:cs="Tahoma"/>
          <w:bCs/>
        </w:rPr>
        <w:t xml:space="preserve"> </w:t>
      </w:r>
    </w:p>
    <w:p w14:paraId="7371C737" w14:textId="77777777" w:rsidR="001B1415" w:rsidRPr="00207841" w:rsidRDefault="001B1415" w:rsidP="001B1415">
      <w:pPr>
        <w:spacing w:after="0" w:line="360" w:lineRule="auto"/>
        <w:jc w:val="both"/>
        <w:rPr>
          <w:rFonts w:ascii="Tahoma" w:hAnsi="Tahoma" w:cs="Tahoma"/>
          <w:bCs/>
          <w:color w:val="FF0000"/>
        </w:rPr>
      </w:pPr>
    </w:p>
    <w:p w14:paraId="6EF47A0B" w14:textId="77777777" w:rsidR="001B1415" w:rsidRPr="00220D42" w:rsidRDefault="001B1415" w:rsidP="001B1415">
      <w:pPr>
        <w:spacing w:after="0" w:line="360" w:lineRule="auto"/>
        <w:jc w:val="both"/>
        <w:rPr>
          <w:rFonts w:ascii="Tahoma" w:hAnsi="Tahoma" w:cs="Tahoma"/>
          <w:bCs/>
        </w:rPr>
      </w:pPr>
    </w:p>
    <w:p w14:paraId="33FAFBF2" w14:textId="77777777" w:rsidR="001B1415" w:rsidRPr="00220D42" w:rsidRDefault="001B1415" w:rsidP="001B1415">
      <w:pPr>
        <w:spacing w:after="0" w:line="360" w:lineRule="auto"/>
        <w:jc w:val="both"/>
        <w:rPr>
          <w:rFonts w:ascii="Tahoma" w:hAnsi="Tahoma" w:cs="Tahoma"/>
          <w:bCs/>
        </w:rPr>
      </w:pPr>
    </w:p>
    <w:p w14:paraId="3EA047CF" w14:textId="77777777" w:rsidR="001B1415" w:rsidRPr="004A2422" w:rsidRDefault="001B1415" w:rsidP="001B1415">
      <w:pPr>
        <w:spacing w:after="0" w:line="360" w:lineRule="auto"/>
        <w:jc w:val="center"/>
        <w:rPr>
          <w:rFonts w:ascii="Tahoma" w:hAnsi="Tahoma" w:cs="Tahoma"/>
          <w:b/>
          <w:bCs/>
        </w:rPr>
      </w:pPr>
      <w:r>
        <w:rPr>
          <w:rFonts w:ascii="Tahoma" w:hAnsi="Tahoma" w:cs="Tahoma"/>
          <w:b/>
          <w:bCs/>
        </w:rPr>
        <w:t>Pedro Gorki</w:t>
      </w:r>
    </w:p>
    <w:p w14:paraId="25EFA253" w14:textId="77777777" w:rsidR="001B1415" w:rsidRPr="004A2422" w:rsidRDefault="001B1415" w:rsidP="001B1415">
      <w:pPr>
        <w:spacing w:after="0" w:line="360" w:lineRule="auto"/>
        <w:jc w:val="center"/>
        <w:rPr>
          <w:rFonts w:ascii="Tahoma" w:hAnsi="Tahoma" w:cs="Tahoma"/>
          <w:bCs/>
        </w:rPr>
      </w:pPr>
      <w:r w:rsidRPr="004A2422">
        <w:rPr>
          <w:rFonts w:ascii="Tahoma" w:hAnsi="Tahoma" w:cs="Tahoma"/>
          <w:bCs/>
        </w:rPr>
        <w:t>VEREADOR</w:t>
      </w:r>
    </w:p>
    <w:p w14:paraId="7533009F" w14:textId="77777777" w:rsidR="001B1415" w:rsidRPr="004A2422" w:rsidRDefault="001B1415" w:rsidP="001B1415">
      <w:pPr>
        <w:spacing w:after="0" w:line="360" w:lineRule="auto"/>
        <w:jc w:val="center"/>
        <w:rPr>
          <w:rFonts w:ascii="Tahoma" w:hAnsi="Tahoma" w:cs="Tahoma"/>
          <w:b/>
          <w:bCs/>
        </w:rPr>
      </w:pPr>
      <w:proofErr w:type="spellStart"/>
      <w:r>
        <w:rPr>
          <w:rFonts w:ascii="Tahoma" w:hAnsi="Tahoma" w:cs="Tahoma"/>
          <w:b/>
          <w:bCs/>
        </w:rPr>
        <w:t>PcdoB</w:t>
      </w:r>
      <w:proofErr w:type="spellEnd"/>
    </w:p>
    <w:p w14:paraId="1116A714" w14:textId="77777777" w:rsidR="001B1415" w:rsidRDefault="001B1415" w:rsidP="001B1415">
      <w:pPr>
        <w:spacing w:after="0" w:line="360" w:lineRule="auto"/>
        <w:jc w:val="both"/>
        <w:rPr>
          <w:rFonts w:ascii="Tahoma" w:hAnsi="Tahoma" w:cs="Tahoma"/>
          <w:bCs/>
        </w:rPr>
      </w:pPr>
    </w:p>
    <w:p w14:paraId="6074C63A" w14:textId="7AE59574" w:rsidR="00640733" w:rsidRDefault="00640733" w:rsidP="00B3286D">
      <w:pPr>
        <w:spacing w:after="0" w:line="360" w:lineRule="auto"/>
        <w:jc w:val="both"/>
        <w:rPr>
          <w:rFonts w:ascii="Tahoma" w:hAnsi="Tahoma" w:cs="Tahoma"/>
          <w:b/>
        </w:rPr>
      </w:pPr>
    </w:p>
    <w:p w14:paraId="54A3830B" w14:textId="1FE7193C" w:rsidR="00640733" w:rsidRDefault="00640733" w:rsidP="00B3286D">
      <w:pPr>
        <w:spacing w:after="0" w:line="360" w:lineRule="auto"/>
        <w:jc w:val="both"/>
        <w:rPr>
          <w:rFonts w:ascii="Tahoma" w:hAnsi="Tahoma" w:cs="Tahoma"/>
          <w:b/>
        </w:rPr>
      </w:pPr>
    </w:p>
    <w:p w14:paraId="7FBFDD46" w14:textId="7E98B565" w:rsidR="00640733" w:rsidRDefault="00640733" w:rsidP="00B3286D">
      <w:pPr>
        <w:spacing w:after="0" w:line="360" w:lineRule="auto"/>
        <w:jc w:val="both"/>
        <w:rPr>
          <w:rFonts w:ascii="Tahoma" w:hAnsi="Tahoma" w:cs="Tahoma"/>
          <w:b/>
        </w:rPr>
      </w:pPr>
    </w:p>
    <w:p w14:paraId="4373E458" w14:textId="500BD929" w:rsidR="00640733" w:rsidRDefault="00640733" w:rsidP="00B3286D">
      <w:pPr>
        <w:spacing w:after="0" w:line="360" w:lineRule="auto"/>
        <w:jc w:val="both"/>
        <w:rPr>
          <w:rFonts w:ascii="Tahoma" w:hAnsi="Tahoma" w:cs="Tahoma"/>
          <w:b/>
        </w:rPr>
      </w:pPr>
    </w:p>
    <w:p w14:paraId="7196E7E3" w14:textId="454AE22E" w:rsidR="00640733" w:rsidRDefault="00640733" w:rsidP="00B3286D">
      <w:pPr>
        <w:spacing w:after="0" w:line="360" w:lineRule="auto"/>
        <w:jc w:val="both"/>
        <w:rPr>
          <w:rFonts w:ascii="Tahoma" w:hAnsi="Tahoma" w:cs="Tahoma"/>
          <w:b/>
        </w:rPr>
      </w:pPr>
    </w:p>
    <w:p w14:paraId="64D3DC25" w14:textId="77777777" w:rsidR="00640733" w:rsidRDefault="00640733" w:rsidP="00B3286D">
      <w:pPr>
        <w:spacing w:after="0" w:line="360" w:lineRule="auto"/>
        <w:jc w:val="both"/>
        <w:rPr>
          <w:rFonts w:ascii="Tahoma" w:hAnsi="Tahoma" w:cs="Tahoma"/>
          <w:b/>
        </w:rPr>
      </w:pPr>
    </w:p>
    <w:p w14:paraId="2621A470" w14:textId="77777777" w:rsidR="000E46B8" w:rsidRPr="000E46B8" w:rsidRDefault="000E46B8" w:rsidP="00B3286D">
      <w:pPr>
        <w:spacing w:after="0" w:line="360" w:lineRule="auto"/>
        <w:jc w:val="both"/>
        <w:rPr>
          <w:rFonts w:ascii="Tahoma" w:hAnsi="Tahoma" w:cs="Tahoma"/>
          <w:bCs/>
          <w:i/>
          <w:iCs/>
        </w:rPr>
      </w:pPr>
    </w:p>
    <w:p w14:paraId="3540C24F" w14:textId="77777777" w:rsidR="000E46B8" w:rsidRDefault="000E46B8" w:rsidP="00B3286D">
      <w:pPr>
        <w:spacing w:after="0" w:line="360" w:lineRule="auto"/>
        <w:jc w:val="both"/>
        <w:rPr>
          <w:rFonts w:ascii="Tahoma" w:hAnsi="Tahoma" w:cs="Tahoma"/>
          <w:bCs/>
        </w:rPr>
      </w:pPr>
    </w:p>
    <w:p w14:paraId="56E96DDF" w14:textId="5428F5D4" w:rsidR="009319AD" w:rsidRDefault="009319AD" w:rsidP="009319AD">
      <w:pPr>
        <w:spacing w:after="0" w:line="360" w:lineRule="auto"/>
        <w:jc w:val="both"/>
        <w:rPr>
          <w:rFonts w:ascii="Tahoma" w:hAnsi="Tahoma" w:cs="Tahoma"/>
          <w:bCs/>
        </w:rPr>
      </w:pPr>
      <w:bookmarkStart w:id="1" w:name="_GoBack"/>
      <w:bookmarkEnd w:id="1"/>
    </w:p>
    <w:sectPr w:rsidR="009319AD" w:rsidSect="00883B45">
      <w:footerReference w:type="default" r:id="rId7"/>
      <w:pgSz w:w="11906" w:h="16838"/>
      <w:pgMar w:top="1134"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52EF2" w14:textId="77777777" w:rsidR="00F059BA" w:rsidRDefault="00F059BA" w:rsidP="00883B45">
      <w:pPr>
        <w:spacing w:after="0" w:line="240" w:lineRule="auto"/>
      </w:pPr>
      <w:r>
        <w:separator/>
      </w:r>
    </w:p>
  </w:endnote>
  <w:endnote w:type="continuationSeparator" w:id="0">
    <w:p w14:paraId="69F8DEFB" w14:textId="77777777" w:rsidR="00F059BA" w:rsidRDefault="00F059BA" w:rsidP="0088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08944741"/>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14:paraId="616187E7" w14:textId="77777777" w:rsidR="00883B45" w:rsidRPr="00883B45" w:rsidRDefault="00883B45">
            <w:pPr>
              <w:pStyle w:val="Rodap"/>
              <w:jc w:val="right"/>
              <w:rPr>
                <w:sz w:val="20"/>
                <w:szCs w:val="20"/>
              </w:rPr>
            </w:pPr>
            <w:r w:rsidRPr="00883B45">
              <w:rPr>
                <w:sz w:val="20"/>
                <w:szCs w:val="20"/>
              </w:rPr>
              <w:t xml:space="preserve">Página </w:t>
            </w:r>
            <w:r w:rsidRPr="00883B45">
              <w:rPr>
                <w:bCs/>
                <w:sz w:val="20"/>
                <w:szCs w:val="20"/>
              </w:rPr>
              <w:fldChar w:fldCharType="begin"/>
            </w:r>
            <w:r w:rsidRPr="00883B45">
              <w:rPr>
                <w:bCs/>
                <w:sz w:val="20"/>
                <w:szCs w:val="20"/>
              </w:rPr>
              <w:instrText>PAGE</w:instrText>
            </w:r>
            <w:r w:rsidRPr="00883B45">
              <w:rPr>
                <w:bCs/>
                <w:sz w:val="20"/>
                <w:szCs w:val="20"/>
              </w:rPr>
              <w:fldChar w:fldCharType="separate"/>
            </w:r>
            <w:r w:rsidR="009B621A">
              <w:rPr>
                <w:bCs/>
                <w:noProof/>
                <w:sz w:val="20"/>
                <w:szCs w:val="20"/>
              </w:rPr>
              <w:t>5</w:t>
            </w:r>
            <w:r w:rsidRPr="00883B45">
              <w:rPr>
                <w:bCs/>
                <w:sz w:val="20"/>
                <w:szCs w:val="20"/>
              </w:rPr>
              <w:fldChar w:fldCharType="end"/>
            </w:r>
            <w:r w:rsidRPr="00883B45">
              <w:rPr>
                <w:sz w:val="20"/>
                <w:szCs w:val="20"/>
              </w:rPr>
              <w:t xml:space="preserve"> de </w:t>
            </w:r>
            <w:r w:rsidRPr="00883B45">
              <w:rPr>
                <w:bCs/>
                <w:sz w:val="20"/>
                <w:szCs w:val="20"/>
              </w:rPr>
              <w:fldChar w:fldCharType="begin"/>
            </w:r>
            <w:r w:rsidRPr="00883B45">
              <w:rPr>
                <w:bCs/>
                <w:sz w:val="20"/>
                <w:szCs w:val="20"/>
              </w:rPr>
              <w:instrText>NUMPAGES</w:instrText>
            </w:r>
            <w:r w:rsidRPr="00883B45">
              <w:rPr>
                <w:bCs/>
                <w:sz w:val="20"/>
                <w:szCs w:val="20"/>
              </w:rPr>
              <w:fldChar w:fldCharType="separate"/>
            </w:r>
            <w:r w:rsidR="009B621A">
              <w:rPr>
                <w:bCs/>
                <w:noProof/>
                <w:sz w:val="20"/>
                <w:szCs w:val="20"/>
              </w:rPr>
              <w:t>5</w:t>
            </w:r>
            <w:r w:rsidRPr="00883B45">
              <w:rPr>
                <w:bCs/>
                <w:sz w:val="20"/>
                <w:szCs w:val="20"/>
              </w:rPr>
              <w:fldChar w:fldCharType="end"/>
            </w:r>
          </w:p>
        </w:sdtContent>
      </w:sdt>
    </w:sdtContent>
  </w:sdt>
  <w:p w14:paraId="75A79FAD" w14:textId="77777777" w:rsidR="00883B45" w:rsidRDefault="00883B4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5A38A" w14:textId="77777777" w:rsidR="00F059BA" w:rsidRDefault="00F059BA" w:rsidP="00883B45">
      <w:pPr>
        <w:spacing w:after="0" w:line="240" w:lineRule="auto"/>
      </w:pPr>
      <w:r>
        <w:separator/>
      </w:r>
    </w:p>
  </w:footnote>
  <w:footnote w:type="continuationSeparator" w:id="0">
    <w:p w14:paraId="40312F42" w14:textId="77777777" w:rsidR="00F059BA" w:rsidRDefault="00F059BA" w:rsidP="00883B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FD"/>
    <w:rsid w:val="000925FD"/>
    <w:rsid w:val="00092B84"/>
    <w:rsid w:val="000B75C2"/>
    <w:rsid w:val="000D522B"/>
    <w:rsid w:val="000E46B8"/>
    <w:rsid w:val="00120705"/>
    <w:rsid w:val="001B1415"/>
    <w:rsid w:val="00207841"/>
    <w:rsid w:val="00220D42"/>
    <w:rsid w:val="00256C76"/>
    <w:rsid w:val="002A6860"/>
    <w:rsid w:val="002B2EBA"/>
    <w:rsid w:val="002B64B9"/>
    <w:rsid w:val="0036557E"/>
    <w:rsid w:val="003F1E88"/>
    <w:rsid w:val="004871B3"/>
    <w:rsid w:val="004A2422"/>
    <w:rsid w:val="004B31FB"/>
    <w:rsid w:val="004D05D1"/>
    <w:rsid w:val="00640733"/>
    <w:rsid w:val="008224CC"/>
    <w:rsid w:val="008427F6"/>
    <w:rsid w:val="00883B45"/>
    <w:rsid w:val="00891E39"/>
    <w:rsid w:val="009319AD"/>
    <w:rsid w:val="009B32AB"/>
    <w:rsid w:val="009B621A"/>
    <w:rsid w:val="009C1E8D"/>
    <w:rsid w:val="009D70F3"/>
    <w:rsid w:val="00A557F8"/>
    <w:rsid w:val="00A82F3F"/>
    <w:rsid w:val="00A879A1"/>
    <w:rsid w:val="00AF5F83"/>
    <w:rsid w:val="00B3286D"/>
    <w:rsid w:val="00B96A1C"/>
    <w:rsid w:val="00C13605"/>
    <w:rsid w:val="00C4595C"/>
    <w:rsid w:val="00D0564C"/>
    <w:rsid w:val="00E5133E"/>
    <w:rsid w:val="00F059BA"/>
    <w:rsid w:val="00F83813"/>
    <w:rsid w:val="00F90853"/>
    <w:rsid w:val="00F9538B"/>
    <w:rsid w:val="00FE45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6D983"/>
  <w15:docId w15:val="{F93AECA5-FE68-4226-9558-31872D3D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5F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0925FD"/>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0925FD"/>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A24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2422"/>
    <w:rPr>
      <w:rFonts w:ascii="Tahoma" w:hAnsi="Tahoma" w:cs="Tahoma"/>
      <w:sz w:val="16"/>
      <w:szCs w:val="16"/>
    </w:rPr>
  </w:style>
  <w:style w:type="paragraph" w:styleId="Rodap">
    <w:name w:val="footer"/>
    <w:basedOn w:val="Normal"/>
    <w:link w:val="RodapChar"/>
    <w:uiPriority w:val="99"/>
    <w:unhideWhenUsed/>
    <w:rsid w:val="00883B45"/>
    <w:pPr>
      <w:tabs>
        <w:tab w:val="center" w:pos="4252"/>
        <w:tab w:val="right" w:pos="8504"/>
      </w:tabs>
      <w:spacing w:after="0" w:line="240" w:lineRule="auto"/>
    </w:pPr>
  </w:style>
  <w:style w:type="character" w:customStyle="1" w:styleId="RodapChar">
    <w:name w:val="Rodapé Char"/>
    <w:basedOn w:val="Fontepargpadro"/>
    <w:link w:val="Rodap"/>
    <w:uiPriority w:val="99"/>
    <w:rsid w:val="00883B45"/>
  </w:style>
  <w:style w:type="character" w:styleId="Hyperlink">
    <w:name w:val="Hyperlink"/>
    <w:basedOn w:val="Fontepargpadro"/>
    <w:uiPriority w:val="99"/>
    <w:unhideWhenUsed/>
    <w:rsid w:val="009B62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1401</Words>
  <Characters>7568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4</cp:revision>
  <dcterms:created xsi:type="dcterms:W3CDTF">2021-08-01T21:47:00Z</dcterms:created>
  <dcterms:modified xsi:type="dcterms:W3CDTF">2021-08-01T22:32:00Z</dcterms:modified>
</cp:coreProperties>
</file>