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ab/>
        <w:t xml:space="preserve">Estado do Rio Grande do Norte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Câmara Municipal do Natal – Palácio Padre Miguelinho</w:t>
      </w:r>
    </w:p>
    <w:p w:rsidR="00000000" w:rsidDel="00000000" w:rsidP="00000000" w:rsidRDefault="00000000" w:rsidRPr="00000000" w14:paraId="00000003">
      <w:pPr>
        <w:pBdr>
          <w:bottom w:color="000000" w:space="1" w:sz="4" w:val="single"/>
        </w:pBdr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GABINETE DA VEREADORA NINA</w:t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EMENDA MODIFICATIVA AO PROJETO DE LEI Nº 477/2022 – LEI ORÇAMENTÁRIA ANUAL – LOA 2023</w:t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Art. 1° - Reserva recursos na Ação: 15.451.156.1471 - EXECUÇÃO DE OBRAS DE DRENAGEM E PAVIMENTAÇÃO, com o objetivo de garantir os recursos necessários para REVITALIZAÇÃO, LIMPEZA E APRIMORAMENTO DA LAGOA DE CAPTAÇÃO DA AV. ALAMEDA DAS MANSÕES, BAIRRO CANDELÁRIA, conforme quadro demonstrativo a seguir.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75"/>
        <w:gridCol w:w="6615"/>
        <w:tblGridChange w:id="0">
          <w:tblGrid>
            <w:gridCol w:w="1875"/>
            <w:gridCol w:w="6615"/>
          </w:tblGrid>
        </w:tblGridChange>
      </w:tblGrid>
      <w:tr>
        <w:trPr>
          <w:cantSplit w:val="0"/>
          <w:trHeight w:val="566.8505859375001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ÓRGÃO RESPONSÁVEL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SECRETARIA MUNICIPAL DE INFRAESTRUTURA - SEINFRA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AÇÃO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15.451.001.2096 - DEMANDAS PARLAMENTARES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OBJETIVO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REVITALIZAÇÃO, LIMPEZA E APRIMORAMENTO DA LAGOA DE CAPTAÇÃO DA AV. ALAMEDA DAS MANSÕES, BAIRRO CANDELÁRIA.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VALOR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R$1.000.000,00</w:t>
            </w:r>
          </w:p>
        </w:tc>
      </w:tr>
    </w:tbl>
    <w:p w:rsidR="00000000" w:rsidDel="00000000" w:rsidP="00000000" w:rsidRDefault="00000000" w:rsidRPr="00000000" w14:paraId="00000010">
      <w:pPr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Art. 2° - A alocação de recursos de que trata o art. 1° será advinda das seguintes despesas:</w:t>
      </w:r>
    </w:p>
    <w:p w:rsidR="00000000" w:rsidDel="00000000" w:rsidP="00000000" w:rsidRDefault="00000000" w:rsidRPr="00000000" w14:paraId="00000012">
      <w:pPr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90"/>
        <w:gridCol w:w="6600"/>
        <w:tblGridChange w:id="0">
          <w:tblGrid>
            <w:gridCol w:w="1890"/>
            <w:gridCol w:w="66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ÓRGÃO RESPONSÁVEL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SECRETARIA MUNICIPAL DE INFRAESTRUTURA - SEINFRA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AÇÃO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15.451.001.2096 - DEMANDAS PARLAMENTARES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VALOR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R$18.189.000,00</w:t>
            </w:r>
          </w:p>
        </w:tc>
      </w:tr>
    </w:tbl>
    <w:p w:rsidR="00000000" w:rsidDel="00000000" w:rsidP="00000000" w:rsidRDefault="00000000" w:rsidRPr="00000000" w14:paraId="00000019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pos="2255"/>
        </w:tabs>
        <w:jc w:val="center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Sala de Sessões, </w:t>
      </w:r>
      <w:r w:rsidDel="00000000" w:rsidR="00000000" w:rsidRPr="00000000">
        <w:rPr>
          <w:sz w:val="22"/>
          <w:szCs w:val="22"/>
          <w:rtl w:val="0"/>
        </w:rPr>
        <w:t xml:space="preserve">25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de novembro de 2022</w:t>
      </w:r>
    </w:p>
    <w:p w:rsidR="00000000" w:rsidDel="00000000" w:rsidP="00000000" w:rsidRDefault="00000000" w:rsidRPr="00000000" w14:paraId="0000001C">
      <w:pPr>
        <w:tabs>
          <w:tab w:val="left" w:pos="2255"/>
        </w:tabs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pos="2255"/>
        </w:tabs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firstLine="1134"/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firstLine="1134"/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jc w:val="center"/>
        <w:rPr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   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1"/>
        <w:jc w:val="center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jc w:val="center"/>
        <w:rPr>
          <w:i w:val="1"/>
          <w:sz w:val="22"/>
          <w:szCs w:val="22"/>
        </w:rPr>
      </w:pPr>
      <w:r w:rsidDel="00000000" w:rsidR="00000000" w:rsidRPr="00000000">
        <w:rPr>
          <w:i w:val="1"/>
          <w:color w:val="000000"/>
          <w:sz w:val="22"/>
          <w:szCs w:val="22"/>
          <w:rtl w:val="0"/>
        </w:rPr>
        <w:t xml:space="preserve"> </w:t>
      </w:r>
      <w:r w:rsidDel="00000000" w:rsidR="00000000" w:rsidRPr="00000000">
        <w:rPr>
          <w:b w:val="1"/>
          <w:i w:val="1"/>
          <w:color w:val="000000"/>
          <w:sz w:val="22"/>
          <w:szCs w:val="22"/>
          <w:rtl w:val="0"/>
        </w:rPr>
        <w:t xml:space="preserve">NINA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1"/>
        <w:jc w:val="center"/>
        <w:rPr>
          <w:i w:val="1"/>
          <w:sz w:val="22"/>
          <w:szCs w:val="22"/>
        </w:rPr>
      </w:pPr>
      <w:r w:rsidDel="00000000" w:rsidR="00000000" w:rsidRPr="00000000">
        <w:rPr>
          <w:b w:val="1"/>
          <w:i w:val="1"/>
          <w:color w:val="000000"/>
          <w:sz w:val="22"/>
          <w:szCs w:val="22"/>
          <w:rtl w:val="0"/>
        </w:rPr>
        <w:t xml:space="preserve">Vereadora - PDT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227" w:footer="6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keepNext w:val="0"/>
      <w:keepLines w:val="0"/>
      <w:widowControl w:val="0"/>
      <w:pBdr>
        <w:top w:color="548dd4" w:space="1" w:sz="18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bookmarkStart w:colFirst="0" w:colLast="0" w:name="_heading=h.gjdgxs" w:id="0"/>
    <w:bookmarkEnd w:id="0"/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__________________________________________________________________________________________________________</w:t>
    </w:r>
  </w:p>
  <w:tbl>
    <w:tblPr>
      <w:tblStyle w:val="Table3"/>
      <w:tblW w:w="2976.0" w:type="dxa"/>
      <w:jc w:val="left"/>
      <w:tblInd w:w="5524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2976"/>
      <w:tblGridChange w:id="0">
        <w:tblGrid>
          <w:gridCol w:w="2976"/>
        </w:tblGrid>
      </w:tblGridChange>
    </w:tblGrid>
    <w:tr>
      <w:trPr>
        <w:cantSplit w:val="0"/>
        <w:trHeight w:val="255" w:hRule="atLeast"/>
        <w:tblHeader w:val="0"/>
      </w:trPr>
      <w:tc>
        <w:tcPr/>
        <w:p w:rsidR="00000000" w:rsidDel="00000000" w:rsidP="00000000" w:rsidRDefault="00000000" w:rsidRPr="00000000" w14:paraId="0000002B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Nº de protocolo:</w:t>
          </w:r>
        </w:p>
      </w:tc>
    </w:tr>
    <w:tr>
      <w:trPr>
        <w:cantSplit w:val="0"/>
        <w:trHeight w:val="255" w:hRule="atLeast"/>
        <w:tblHeader w:val="0"/>
      </w:trPr>
      <w:tc>
        <w:tcPr/>
        <w:p w:rsidR="00000000" w:rsidDel="00000000" w:rsidP="00000000" w:rsidRDefault="00000000" w:rsidRPr="00000000" w14:paraId="0000002C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Data:</w:t>
          </w:r>
        </w:p>
      </w:tc>
    </w:tr>
    <w:tr>
      <w:trPr>
        <w:cantSplit w:val="0"/>
        <w:trHeight w:val="255" w:hRule="atLeast"/>
        <w:tblHeader w:val="0"/>
      </w:trPr>
      <w:tc>
        <w:tcPr/>
        <w:p w:rsidR="00000000" w:rsidDel="00000000" w:rsidP="00000000" w:rsidRDefault="00000000" w:rsidRPr="00000000" w14:paraId="0000002D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Hora:</w:t>
          </w:r>
        </w:p>
      </w:tc>
    </w:tr>
  </w:tbl>
  <w:p w:rsidR="00000000" w:rsidDel="00000000" w:rsidP="00000000" w:rsidRDefault="00000000" w:rsidRPr="00000000" w14:paraId="0000002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EMENDA Nº</w:t>
    </w:r>
  </w:p>
  <w:p w:rsidR="00000000" w:rsidDel="00000000" w:rsidP="00000000" w:rsidRDefault="00000000" w:rsidRPr="00000000" w14:paraId="0000002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    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059940" cy="1162685"/>
          <wp:effectExtent b="0" l="0" r="0" t="0"/>
          <wp:docPr descr="C:\Users\PC\Desktop\Camara-de-Natal-RN-660x330.jpg" id="12" name="image2.jpg"/>
          <a:graphic>
            <a:graphicData uri="http://schemas.openxmlformats.org/drawingml/2006/picture">
              <pic:pic>
                <pic:nvPicPr>
                  <pic:cNvPr descr="C:\Users\PC\Desktop\Camara-de-Natal-RN-660x330.jpg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59940" cy="11626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4301490</wp:posOffset>
          </wp:positionH>
          <wp:positionV relativeFrom="paragraph">
            <wp:posOffset>128270</wp:posOffset>
          </wp:positionV>
          <wp:extent cx="962025" cy="590550"/>
          <wp:effectExtent b="0" l="0" r="0" t="0"/>
          <wp:wrapSquare wrapText="bothSides" distB="0" distT="0" distL="114300" distR="114300"/>
          <wp:docPr descr="https://lh3.googleusercontent.com/uVMpt1blC32iU4Zp-fdVnbSl8jatqsFS3vMgbsShBJkv12cyeQTv6WfJp9Y3tx0WME_EyHewHYOBhVE0unELDMin77j1cq426NLoX07KOBm03WglPKZGJdjy7zHcaHAyYw_VXbnevvjhwnnuPA" id="11" name="image1.png"/>
          <a:graphic>
            <a:graphicData uri="http://schemas.openxmlformats.org/drawingml/2006/picture">
              <pic:pic>
                <pic:nvPicPr>
                  <pic:cNvPr descr="https://lh3.googleusercontent.com/uVMpt1blC32iU4Zp-fdVnbSl8jatqsFS3vMgbsShBJkv12cyeQTv6WfJp9Y3tx0WME_EyHewHYOBhVE0unELDMin77j1cq426NLoX07KOBm03WglPKZGJdjy7zHcaHAyYw_VXbnevvjhwnnuPA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62025" cy="5905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  <w:tab w:val="left" w:pos="2809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01B61"/>
    <w:pPr>
      <w:widowControl w:val="0"/>
      <w:suppressAutoHyphens w:val="1"/>
    </w:pPr>
    <w:rPr>
      <w:rFonts w:ascii="Times New Roman" w:cs="Mangal" w:eastAsia="Arial Unicode MS" w:hAnsi="Times New Roman"/>
      <w:kern w:val="2"/>
      <w:sz w:val="24"/>
      <w:szCs w:val="24"/>
      <w:lang w:bidi="hi-IN" w:eastAsia="hi-IN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CabealhoChar" w:customStyle="1">
    <w:name w:val="Cabeçalho Char"/>
    <w:basedOn w:val="Fontepargpadro"/>
    <w:link w:val="Cabealho"/>
    <w:uiPriority w:val="99"/>
    <w:qFormat w:val="1"/>
    <w:rsid w:val="00A01B61"/>
    <w:rPr>
      <w:rFonts w:ascii="Times New Roman" w:cs="Mangal" w:eastAsia="Arial Unicode MS" w:hAnsi="Times New Roman"/>
      <w:kern w:val="2"/>
      <w:sz w:val="24"/>
      <w:szCs w:val="21"/>
      <w:lang w:bidi="hi-IN" w:eastAsia="hi-IN"/>
    </w:rPr>
  </w:style>
  <w:style w:type="character" w:styleId="RodapChar" w:customStyle="1">
    <w:name w:val="Rodapé Char"/>
    <w:basedOn w:val="Fontepargpadro"/>
    <w:link w:val="Rodap"/>
    <w:uiPriority w:val="99"/>
    <w:qFormat w:val="1"/>
    <w:rsid w:val="00A01B61"/>
    <w:rPr>
      <w:rFonts w:ascii="Times New Roman" w:cs="Mangal" w:eastAsia="Arial Unicode MS" w:hAnsi="Times New Roman"/>
      <w:kern w:val="2"/>
      <w:sz w:val="24"/>
      <w:szCs w:val="21"/>
      <w:lang w:bidi="hi-IN" w:eastAsia="hi-IN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qFormat w:val="1"/>
    <w:rsid w:val="00A01B61"/>
    <w:rPr>
      <w:rFonts w:ascii="Tahoma" w:cs="Mangal" w:eastAsia="Arial Unicode MS" w:hAnsi="Tahoma"/>
      <w:kern w:val="2"/>
      <w:sz w:val="16"/>
      <w:szCs w:val="14"/>
      <w:lang w:bidi="hi-IN" w:eastAsia="hi-IN"/>
    </w:rPr>
  </w:style>
  <w:style w:type="character" w:styleId="apple-converted-space" w:customStyle="1">
    <w:name w:val="apple-converted-space"/>
    <w:basedOn w:val="Fontepargpadro"/>
    <w:qFormat w:val="1"/>
    <w:rsid w:val="00A14EE5"/>
  </w:style>
  <w:style w:type="character" w:styleId="InternetLink" w:customStyle="1">
    <w:name w:val="Internet Link"/>
    <w:basedOn w:val="Fontepargpadro"/>
    <w:uiPriority w:val="99"/>
    <w:semiHidden w:val="1"/>
    <w:unhideWhenUsed w:val="1"/>
    <w:rsid w:val="00A14EE5"/>
    <w:rPr>
      <w:color w:val="0000ff"/>
      <w:u w:val="single"/>
    </w:rPr>
  </w:style>
  <w:style w:type="character" w:styleId="Forte">
    <w:name w:val="Strong"/>
    <w:basedOn w:val="Fontepargpadro"/>
    <w:uiPriority w:val="22"/>
    <w:qFormat w:val="1"/>
    <w:rsid w:val="001560AF"/>
    <w:rPr>
      <w:b w:val="1"/>
      <w:bCs w:val="1"/>
    </w:rPr>
  </w:style>
  <w:style w:type="paragraph" w:styleId="Heading" w:customStyle="1">
    <w:name w:val="Heading"/>
    <w:basedOn w:val="Normal"/>
    <w:next w:val="Corpodetexto"/>
    <w:qFormat w:val="1"/>
    <w:pPr>
      <w:keepNext w:val="1"/>
      <w:spacing w:after="120" w:before="240"/>
    </w:pPr>
    <w:rPr>
      <w:rFonts w:ascii="Liberation Sans" w:cs="Arial Unicode MS" w:eastAsia="PingFang SC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 Unicode MS"/>
      <w:i w:val="1"/>
      <w:iCs w:val="1"/>
    </w:rPr>
  </w:style>
  <w:style w:type="paragraph" w:styleId="Index" w:customStyle="1">
    <w:name w:val="Index"/>
    <w:basedOn w:val="Normal"/>
    <w:qFormat w:val="1"/>
    <w:pPr>
      <w:suppressLineNumbers w:val="1"/>
    </w:pPr>
    <w:rPr>
      <w:rFonts w:cs="Arial Unicode MS"/>
    </w:rPr>
  </w:style>
  <w:style w:type="paragraph" w:styleId="Cabealho">
    <w:name w:val="header"/>
    <w:basedOn w:val="Normal"/>
    <w:link w:val="CabealhoChar"/>
    <w:uiPriority w:val="99"/>
    <w:unhideWhenUsed w:val="1"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Normal"/>
    <w:link w:val="RodapChar"/>
    <w:uiPriority w:val="99"/>
    <w:unhideWhenUsed w:val="1"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qFormat w:val="1"/>
    <w:rsid w:val="00A01B61"/>
    <w:rPr>
      <w:rFonts w:ascii="Tahoma" w:hAnsi="Tahoma"/>
      <w:sz w:val="16"/>
      <w:szCs w:val="14"/>
    </w:rPr>
  </w:style>
  <w:style w:type="paragraph" w:styleId="PargrafodaLista">
    <w:name w:val="List Paragraph"/>
    <w:basedOn w:val="Normal"/>
    <w:uiPriority w:val="34"/>
    <w:qFormat w:val="1"/>
    <w:rsid w:val="002726DF"/>
    <w:pPr>
      <w:ind w:left="720"/>
      <w:contextualSpacing w:val="1"/>
    </w:pPr>
    <w:rPr>
      <w:szCs w:val="21"/>
    </w:rPr>
  </w:style>
  <w:style w:type="paragraph" w:styleId="NormalWeb">
    <w:name w:val="Normal (Web)"/>
    <w:basedOn w:val="Normal"/>
    <w:uiPriority w:val="99"/>
    <w:unhideWhenUsed w:val="1"/>
    <w:qFormat w:val="1"/>
    <w:rsid w:val="00A14EE5"/>
    <w:pPr>
      <w:widowControl w:val="1"/>
      <w:suppressAutoHyphens w:val="0"/>
      <w:spacing w:afterAutospacing="1" w:beforeAutospacing="1"/>
    </w:pPr>
    <w:rPr>
      <w:rFonts w:cs="Times New Roman" w:eastAsia="Times New Roman"/>
      <w:kern w:val="0"/>
      <w:lang w:bidi="ar-SA" w:eastAsia="pt-BR"/>
    </w:rPr>
  </w:style>
  <w:style w:type="paragraph" w:styleId="TableContents" w:customStyle="1">
    <w:name w:val="Table Contents"/>
    <w:basedOn w:val="Normal"/>
    <w:qFormat w:val="1"/>
    <w:pPr>
      <w:suppressLineNumbers w:val="1"/>
    </w:pPr>
  </w:style>
  <w:style w:type="character" w:styleId="Hyperlink">
    <w:name w:val="Hyperlink"/>
    <w:basedOn w:val="Fontepargpadro"/>
    <w:uiPriority w:val="99"/>
    <w:unhideWhenUsed w:val="1"/>
    <w:rsid w:val="007A2F2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17B1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efdecomentrio">
    <w:name w:val="annotation reference"/>
    <w:basedOn w:val="Fontepargpadro"/>
    <w:uiPriority w:val="99"/>
    <w:semiHidden w:val="1"/>
    <w:unhideWhenUsed w:val="1"/>
    <w:rsid w:val="00B91B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B91B52"/>
    <w:rPr>
      <w:sz w:val="20"/>
      <w:szCs w:val="18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B91B52"/>
    <w:rPr>
      <w:rFonts w:ascii="Times New Roman" w:cs="Mangal" w:eastAsia="Arial Unicode MS" w:hAnsi="Times New Roman"/>
      <w:kern w:val="2"/>
      <w:szCs w:val="18"/>
      <w:lang w:bidi="hi-IN" w:eastAsia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B91B52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B91B52"/>
    <w:rPr>
      <w:rFonts w:ascii="Times New Roman" w:cs="Mangal" w:eastAsia="Arial Unicode MS" w:hAnsi="Times New Roman"/>
      <w:b w:val="1"/>
      <w:bCs w:val="1"/>
      <w:kern w:val="2"/>
      <w:szCs w:val="18"/>
      <w:lang w:bidi="hi-IN" w:eastAsia="hi-I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6j/uUeIbQHoNNtjqrSTcV2Ga6ww==">AMUW2mW+Bo67wPCcNtLa6t9xwfxCfLKwW1WsDvwOe+Gp0dpUhYa7PGgyRZJFuBX4lRlGmx26jIqi/sB7nxRhGLHZ4eNkPhSIiC2ILpxrgPCNJmgOUeswOSu/ooanqTMnLvgAVhD1POc0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2022-11-16T15:56:00Z</dcterms:created>
  <dc:creator>Usuario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