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0F9AC" w14:textId="77777777"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14:paraId="2A57189F" w14:textId="77777777" w:rsidR="00464680" w:rsidRPr="00BE369F" w:rsidRDefault="00464680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585D22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AF9C53B" w14:textId="16B01061" w:rsidR="00B36763" w:rsidRPr="00BE369F" w:rsidRDefault="00B36763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="00321285" w:rsidRPr="00BE369F">
        <w:rPr>
          <w:rFonts w:ascii="Arial" w:hAnsi="Arial" w:cs="Arial"/>
          <w:sz w:val="24"/>
          <w:szCs w:val="24"/>
        </w:rPr>
        <w:t>P</w:t>
      </w:r>
      <w:r w:rsidR="00321285">
        <w:rPr>
          <w:rFonts w:ascii="Arial" w:hAnsi="Arial" w:cs="Arial"/>
          <w:sz w:val="24"/>
          <w:szCs w:val="24"/>
        </w:rPr>
        <w:t>arece</w:t>
      </w:r>
      <w:r w:rsidR="00120CEE">
        <w:rPr>
          <w:rFonts w:ascii="Arial" w:hAnsi="Arial" w:cs="Arial"/>
          <w:sz w:val="24"/>
          <w:szCs w:val="24"/>
        </w:rPr>
        <w:t xml:space="preserve">r ao Projeto de </w:t>
      </w:r>
      <w:r w:rsidR="00A56B61">
        <w:rPr>
          <w:rFonts w:ascii="Arial" w:hAnsi="Arial" w:cs="Arial"/>
          <w:sz w:val="24"/>
          <w:szCs w:val="24"/>
        </w:rPr>
        <w:t>Decreto Legislativo</w:t>
      </w:r>
      <w:r w:rsidR="00120CEE">
        <w:rPr>
          <w:rFonts w:ascii="Arial" w:hAnsi="Arial" w:cs="Arial"/>
          <w:sz w:val="24"/>
          <w:szCs w:val="24"/>
        </w:rPr>
        <w:t xml:space="preserve"> Nº. </w:t>
      </w:r>
      <w:r w:rsidR="00812D35">
        <w:rPr>
          <w:rFonts w:ascii="Arial" w:hAnsi="Arial" w:cs="Arial"/>
          <w:sz w:val="24"/>
          <w:szCs w:val="24"/>
        </w:rPr>
        <w:t>0</w:t>
      </w:r>
      <w:r w:rsidR="00A56B61">
        <w:rPr>
          <w:rFonts w:ascii="Arial" w:hAnsi="Arial" w:cs="Arial"/>
          <w:sz w:val="24"/>
          <w:szCs w:val="24"/>
        </w:rPr>
        <w:t>33</w:t>
      </w:r>
      <w:r w:rsidR="00812D35">
        <w:rPr>
          <w:rFonts w:ascii="Arial" w:hAnsi="Arial" w:cs="Arial"/>
          <w:sz w:val="24"/>
          <w:szCs w:val="24"/>
        </w:rPr>
        <w:t>/2024</w:t>
      </w:r>
    </w:p>
    <w:p w14:paraId="4A659D79" w14:textId="6DE94158" w:rsidR="002F4369" w:rsidRPr="00AB0C21" w:rsidRDefault="00464680" w:rsidP="002F4369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bookmarkStart w:id="0" w:name="_Hlk139299129"/>
      <w:r w:rsidR="00D97061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61235976"/>
      <w:bookmarkStart w:id="2" w:name="_Hlk183070655"/>
      <w:bookmarkEnd w:id="0"/>
      <w:r w:rsidR="00A56B61" w:rsidRPr="00A56B61">
        <w:rPr>
          <w:rFonts w:ascii="Arial" w:hAnsi="Arial" w:cs="Arial"/>
          <w:bCs/>
          <w:sz w:val="24"/>
          <w:szCs w:val="24"/>
        </w:rPr>
        <w:t>Concede a Família Oliveira &amp; Lima , o título de “Família Emérita de Natal", pelo Legado de Contribuição e Excelência na Construção da Cidade de Natal.</w:t>
      </w:r>
      <w:bookmarkEnd w:id="2"/>
    </w:p>
    <w:bookmarkEnd w:id="1"/>
    <w:p w14:paraId="7A8620B1" w14:textId="1CD98104" w:rsidR="00B36763" w:rsidRDefault="0011533A" w:rsidP="00361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D50D3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120CEE">
        <w:rPr>
          <w:rFonts w:ascii="Arial" w:hAnsi="Arial" w:cs="Arial"/>
          <w:sz w:val="24"/>
          <w:szCs w:val="24"/>
        </w:rPr>
        <w:t xml:space="preserve">Ver. </w:t>
      </w:r>
      <w:r w:rsidR="00A56B61">
        <w:rPr>
          <w:rFonts w:ascii="Arial" w:hAnsi="Arial" w:cs="Arial"/>
          <w:sz w:val="24"/>
          <w:szCs w:val="24"/>
        </w:rPr>
        <w:t>Margarete Régia</w:t>
      </w:r>
    </w:p>
    <w:p w14:paraId="3C3A47CE" w14:textId="77777777" w:rsidR="0006414F" w:rsidRDefault="0006414F" w:rsidP="00361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A126BB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F57944B" w14:textId="665B4994" w:rsidR="00464680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120CE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</w:t>
      </w:r>
      <w:r w:rsidR="00C75F47">
        <w:rPr>
          <w:rFonts w:ascii="Arial" w:hAnsi="Arial" w:cs="Arial"/>
          <w:b/>
          <w:color w:val="000000"/>
          <w:sz w:val="24"/>
          <w:szCs w:val="24"/>
          <w:u w:val="single"/>
        </w:rPr>
        <w:t>0</w:t>
      </w:r>
      <w:r w:rsidR="00CD4D0D">
        <w:rPr>
          <w:rFonts w:ascii="Arial" w:hAnsi="Arial" w:cs="Arial"/>
          <w:b/>
          <w:color w:val="000000"/>
          <w:sz w:val="24"/>
          <w:szCs w:val="24"/>
          <w:u w:val="single"/>
        </w:rPr>
        <w:t>8</w:t>
      </w:r>
      <w:r w:rsidR="00A56B61">
        <w:rPr>
          <w:rFonts w:ascii="Arial" w:hAnsi="Arial" w:cs="Arial"/>
          <w:b/>
          <w:color w:val="000000"/>
          <w:sz w:val="24"/>
          <w:szCs w:val="24"/>
          <w:u w:val="single"/>
        </w:rPr>
        <w:t>9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</w:t>
      </w:r>
      <w:r w:rsidR="00C75F47">
        <w:rPr>
          <w:rFonts w:ascii="Arial" w:hAnsi="Arial" w:cs="Arial"/>
          <w:b/>
          <w:color w:val="000000"/>
          <w:sz w:val="24"/>
          <w:szCs w:val="24"/>
          <w:u w:val="single"/>
        </w:rPr>
        <w:t>4</w:t>
      </w:r>
    </w:p>
    <w:p w14:paraId="0DE10293" w14:textId="77777777"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2C88AA" w14:textId="724BB289" w:rsidR="00464680" w:rsidRPr="0037672C" w:rsidRDefault="00464680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672C">
        <w:rPr>
          <w:rFonts w:ascii="Arial" w:hAnsi="Arial" w:cs="Arial"/>
          <w:b/>
          <w:color w:val="000000"/>
          <w:sz w:val="24"/>
          <w:szCs w:val="24"/>
        </w:rPr>
        <w:t xml:space="preserve">Ementa: Análise de </w:t>
      </w:r>
      <w:r w:rsidR="00351B09">
        <w:rPr>
          <w:rFonts w:ascii="Arial" w:hAnsi="Arial" w:cs="Arial"/>
          <w:b/>
          <w:color w:val="000000"/>
          <w:sz w:val="24"/>
          <w:szCs w:val="24"/>
        </w:rPr>
        <w:t>P</w:t>
      </w:r>
      <w:r w:rsidRPr="0037672C">
        <w:rPr>
          <w:rFonts w:ascii="Arial" w:hAnsi="Arial" w:cs="Arial"/>
          <w:b/>
          <w:color w:val="000000"/>
          <w:sz w:val="24"/>
          <w:szCs w:val="24"/>
        </w:rPr>
        <w:t xml:space="preserve">rojeto de </w:t>
      </w:r>
      <w:r w:rsidR="00A56B61">
        <w:rPr>
          <w:rFonts w:ascii="Arial" w:hAnsi="Arial" w:cs="Arial"/>
          <w:b/>
          <w:color w:val="000000"/>
          <w:sz w:val="24"/>
          <w:szCs w:val="24"/>
        </w:rPr>
        <w:t>Decreto Legislativo</w:t>
      </w:r>
      <w:r w:rsidRPr="0037672C">
        <w:rPr>
          <w:rFonts w:ascii="Arial" w:hAnsi="Arial" w:cs="Arial"/>
          <w:b/>
          <w:color w:val="000000"/>
          <w:sz w:val="24"/>
          <w:szCs w:val="24"/>
        </w:rPr>
        <w:t>. Comissão de justiça. Parecer pela constitucionalidade favorável.</w:t>
      </w:r>
    </w:p>
    <w:p w14:paraId="23838B45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82A1AC" w14:textId="77777777" w:rsidR="00464680" w:rsidRPr="00BE369F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14:paraId="16810187" w14:textId="633DB124" w:rsidR="00B36763" w:rsidRDefault="00FD50D3" w:rsidP="00351B09">
      <w:pPr>
        <w:spacing w:before="90" w:line="276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</w:t>
      </w:r>
      <w:r w:rsidR="00A56B61">
        <w:rPr>
          <w:rFonts w:ascii="Arial" w:hAnsi="Arial" w:cs="Arial"/>
          <w:sz w:val="24"/>
          <w:szCs w:val="24"/>
        </w:rPr>
        <w:t>Decreto Legislativo</w:t>
      </w:r>
      <w:r>
        <w:rPr>
          <w:rFonts w:ascii="Arial" w:hAnsi="Arial" w:cs="Arial"/>
          <w:sz w:val="24"/>
          <w:szCs w:val="24"/>
        </w:rPr>
        <w:t xml:space="preserve"> Nº. </w:t>
      </w:r>
      <w:r w:rsidR="0042343D">
        <w:rPr>
          <w:rFonts w:ascii="Arial" w:hAnsi="Arial" w:cs="Arial"/>
          <w:sz w:val="24"/>
          <w:szCs w:val="24"/>
        </w:rPr>
        <w:t>0</w:t>
      </w:r>
      <w:r w:rsidR="00A56B61">
        <w:rPr>
          <w:rFonts w:ascii="Arial" w:hAnsi="Arial" w:cs="Arial"/>
          <w:sz w:val="24"/>
          <w:szCs w:val="24"/>
        </w:rPr>
        <w:t>33</w:t>
      </w:r>
      <w:r w:rsidR="005B705B">
        <w:rPr>
          <w:rFonts w:ascii="Arial" w:hAnsi="Arial" w:cs="Arial"/>
          <w:sz w:val="24"/>
          <w:szCs w:val="24"/>
        </w:rPr>
        <w:t>/2024</w:t>
      </w:r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D02B0B">
        <w:rPr>
          <w:rFonts w:ascii="Arial" w:hAnsi="Arial" w:cs="Arial"/>
          <w:b/>
          <w:sz w:val="24"/>
          <w:szCs w:val="24"/>
        </w:rPr>
        <w:t xml:space="preserve"> </w:t>
      </w:r>
      <w:r w:rsidR="00A56B61">
        <w:rPr>
          <w:rFonts w:ascii="Arial" w:hAnsi="Arial" w:cs="Arial"/>
          <w:sz w:val="24"/>
          <w:szCs w:val="24"/>
        </w:rPr>
        <w:t>Margarete Régia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14:paraId="6E245ACD" w14:textId="77777777" w:rsidR="00F9416A" w:rsidRDefault="00F9416A" w:rsidP="00351B09">
      <w:pPr>
        <w:spacing w:before="240" w:after="240" w:line="276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14:paraId="03BC649C" w14:textId="77777777" w:rsidR="00F9416A" w:rsidRPr="00F9416A" w:rsidRDefault="00F9416A" w:rsidP="00351B09">
      <w:pPr>
        <w:widowControl/>
        <w:autoSpaceDE/>
        <w:autoSpaceDN/>
        <w:spacing w:before="240" w:after="240" w:line="276" w:lineRule="auto"/>
        <w:ind w:firstLine="1276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Certidão do Departamento Legislativo atestando a </w:t>
      </w:r>
      <w:r w:rsidR="00FD50D3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ine</w:t>
      </w:r>
      <w:r w:rsidRPr="00F9416A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proposição similar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14:paraId="6D6C6B24" w14:textId="77777777" w:rsidR="00F9416A" w:rsidRPr="00F9416A" w:rsidRDefault="00F9416A" w:rsidP="00351B09">
      <w:pPr>
        <w:widowControl/>
        <w:autoSpaceDE/>
        <w:autoSpaceDN/>
        <w:spacing w:after="240"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14:paraId="7357464D" w14:textId="77777777" w:rsidR="00464680" w:rsidRPr="00BE369F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3A855824" w14:textId="77777777" w:rsidR="00F83196" w:rsidRDefault="00B36763" w:rsidP="00F83196">
      <w:pPr>
        <w:spacing w:before="90" w:line="276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matéria que se propõe a tratar a proposição legislativa será analisada 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14:paraId="4DED3C45" w14:textId="749CB2D4" w:rsidR="00B36763" w:rsidRPr="00BE369F" w:rsidRDefault="00B36763" w:rsidP="00F83196">
      <w:pPr>
        <w:spacing w:before="90" w:line="276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lastRenderedPageBreak/>
        <w:t>Quanto à constitucionalidade formal subjetiva, ou seja, à iniciativa do projeto,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="003616D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</w:t>
      </w:r>
      <w:r w:rsidR="00AA680D">
        <w:rPr>
          <w:rFonts w:ascii="Arial" w:hAnsi="Arial" w:cs="Arial"/>
          <w:sz w:val="24"/>
          <w:szCs w:val="24"/>
        </w:rPr>
        <w:t xml:space="preserve"> interno da CMN.</w:t>
      </w:r>
    </w:p>
    <w:p w14:paraId="212DFA36" w14:textId="72EBE424" w:rsidR="00B36763" w:rsidRPr="00BE369F" w:rsidRDefault="00B36763" w:rsidP="00351B09">
      <w:pPr>
        <w:spacing w:before="240" w:line="276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Tais </w:t>
      </w:r>
      <w:r w:rsidR="00AA680D">
        <w:rPr>
          <w:rFonts w:ascii="Arial" w:hAnsi="Arial" w:cs="Arial"/>
          <w:sz w:val="24"/>
          <w:szCs w:val="24"/>
        </w:rPr>
        <w:t xml:space="preserve">proposições destinam-se a regular </w:t>
      </w:r>
      <w:r w:rsidR="00AA680D" w:rsidRPr="00AA680D">
        <w:rPr>
          <w:rFonts w:ascii="Arial" w:hAnsi="Arial" w:cs="Arial"/>
          <w:sz w:val="24"/>
          <w:szCs w:val="24"/>
        </w:rPr>
        <w:t>matéria de caráter político-administrativa de interesse interno da Câmara Municipal, independentemente de sanção do</w:t>
      </w:r>
      <w:r w:rsidR="00C600B1">
        <w:rPr>
          <w:rFonts w:ascii="Arial" w:hAnsi="Arial" w:cs="Arial"/>
          <w:sz w:val="24"/>
          <w:szCs w:val="24"/>
        </w:rPr>
        <w:t xml:space="preserve"> Poder Executivo,</w:t>
      </w:r>
      <w:r w:rsidR="00351B09">
        <w:rPr>
          <w:rFonts w:ascii="Arial" w:hAnsi="Arial" w:cs="Arial"/>
          <w:sz w:val="24"/>
          <w:szCs w:val="24"/>
        </w:rPr>
        <w:t>.</w:t>
      </w:r>
    </w:p>
    <w:p w14:paraId="462524E8" w14:textId="1B39A104" w:rsidR="00B36763" w:rsidRDefault="00B36763" w:rsidP="00351B09">
      <w:pPr>
        <w:spacing w:before="240" w:line="276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De início, como sói acontecer, clarificamos que a presente fundamentação está alicerçada nas competências desta Comissão, no que explicita o Regimento Interno da Câmara Municipal do Natal (RICMN), </w:t>
      </w:r>
      <w:r w:rsidRPr="00BE369F">
        <w:rPr>
          <w:rFonts w:ascii="Arial" w:hAnsi="Arial" w:cs="Arial"/>
          <w:i/>
          <w:sz w:val="24"/>
          <w:szCs w:val="24"/>
        </w:rPr>
        <w:t>verbis</w:t>
      </w:r>
      <w:r w:rsidRPr="00BE369F">
        <w:rPr>
          <w:rFonts w:ascii="Arial" w:hAnsi="Arial" w:cs="Arial"/>
          <w:sz w:val="24"/>
          <w:szCs w:val="24"/>
        </w:rPr>
        <w:t xml:space="preserve">: </w:t>
      </w:r>
    </w:p>
    <w:p w14:paraId="73808018" w14:textId="77777777" w:rsidR="00351B09" w:rsidRPr="00BE369F" w:rsidRDefault="00351B09" w:rsidP="00351B09">
      <w:pPr>
        <w:spacing w:before="240" w:line="276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A05B6B2" w14:textId="77777777" w:rsidR="00B36763" w:rsidRPr="00BE369F" w:rsidRDefault="00B36763" w:rsidP="00351B09">
      <w:pPr>
        <w:pStyle w:val="SemEspaamento"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bCs/>
          <w:sz w:val="24"/>
          <w:szCs w:val="24"/>
        </w:rPr>
        <w:t xml:space="preserve">Art. 62 </w:t>
      </w:r>
      <w:r w:rsidRPr="00BE369F">
        <w:rPr>
          <w:rFonts w:ascii="Arial" w:hAnsi="Arial" w:cs="Arial"/>
          <w:b/>
          <w:sz w:val="24"/>
          <w:szCs w:val="24"/>
        </w:rPr>
        <w:t>- A Comissão de Legislação, Justiça e Redação Final tem as seguintes áreas de atividades:</w:t>
      </w:r>
    </w:p>
    <w:p w14:paraId="683E790B" w14:textId="77777777" w:rsidR="00B36763" w:rsidRPr="00BE369F" w:rsidRDefault="00B36763" w:rsidP="00351B09">
      <w:pPr>
        <w:pStyle w:val="SemEspaamento"/>
        <w:spacing w:line="276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>I - Aspectos constitucional, legal, jurídico, regimental, de técnica legislativa e correção de linguagem de todas as proposições sujeitas à apreciação da Câmara;</w:t>
      </w:r>
    </w:p>
    <w:p w14:paraId="3FB6858B" w14:textId="77777777" w:rsidR="00B36763" w:rsidRPr="00CD4D0D" w:rsidRDefault="00B36763" w:rsidP="00CD4D0D">
      <w:pPr>
        <w:pStyle w:val="SemEspaamento"/>
      </w:pPr>
    </w:p>
    <w:p w14:paraId="1F83A64B" w14:textId="4BB63CF9" w:rsidR="00C072EB" w:rsidRPr="00CD4D0D" w:rsidRDefault="00B36763" w:rsidP="00CD4D0D">
      <w:pPr>
        <w:pStyle w:val="SemEspaamento"/>
        <w:spacing w:line="276" w:lineRule="auto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CD4D0D">
        <w:rPr>
          <w:rFonts w:ascii="Arial" w:hAnsi="Arial" w:cs="Arial"/>
          <w:sz w:val="24"/>
          <w:szCs w:val="24"/>
          <w:u w:val="single"/>
        </w:rPr>
        <w:t>No mérito, Trata-se</w:t>
      </w:r>
      <w:r w:rsidR="00C600B1" w:rsidRPr="00CD4D0D">
        <w:rPr>
          <w:rFonts w:ascii="Arial" w:hAnsi="Arial" w:cs="Arial"/>
          <w:sz w:val="24"/>
          <w:szCs w:val="24"/>
          <w:u w:val="single"/>
        </w:rPr>
        <w:t xml:space="preserve"> </w:t>
      </w:r>
      <w:r w:rsidRPr="00CD4D0D">
        <w:rPr>
          <w:rFonts w:ascii="Arial" w:hAnsi="Arial" w:cs="Arial"/>
          <w:sz w:val="24"/>
          <w:szCs w:val="24"/>
          <w:u w:val="single"/>
        </w:rPr>
        <w:t xml:space="preserve">de Projeto de </w:t>
      </w:r>
      <w:r w:rsidR="00A56B61">
        <w:rPr>
          <w:rFonts w:ascii="Arial" w:hAnsi="Arial" w:cs="Arial"/>
          <w:sz w:val="24"/>
          <w:szCs w:val="24"/>
          <w:u w:val="single"/>
        </w:rPr>
        <w:t xml:space="preserve">Decreto Legislativo que </w:t>
      </w:r>
      <w:r w:rsidR="00A56B61" w:rsidRPr="00A56B61">
        <w:rPr>
          <w:rFonts w:ascii="Arial" w:hAnsi="Arial" w:cs="Arial"/>
          <w:bCs/>
          <w:sz w:val="24"/>
          <w:szCs w:val="24"/>
          <w:u w:val="single"/>
          <w:lang w:val="pt-PT"/>
        </w:rPr>
        <w:t>Concede a Família Oliveira &amp; Lima, o título de “Família Emérita de Natal", pelo Legado de Contribuição e Excelência na Construção da Cidade de Natal.</w:t>
      </w:r>
      <w:r w:rsidR="00CD4D0D" w:rsidRPr="00CD4D0D">
        <w:rPr>
          <w:rFonts w:ascii="Arial" w:hAnsi="Arial" w:cs="Arial"/>
          <w:sz w:val="24"/>
          <w:szCs w:val="24"/>
          <w:u w:val="single"/>
        </w:rPr>
        <w:t xml:space="preserve"> </w:t>
      </w:r>
      <w:r w:rsidR="00C600B1" w:rsidRPr="00CD4D0D">
        <w:rPr>
          <w:rFonts w:ascii="Arial" w:hAnsi="Arial" w:cs="Arial"/>
          <w:sz w:val="24"/>
          <w:szCs w:val="24"/>
          <w:u w:val="single"/>
        </w:rPr>
        <w:br/>
      </w:r>
    </w:p>
    <w:p w14:paraId="1838A232" w14:textId="358F0B6E" w:rsidR="00E23DFF" w:rsidRPr="00AB0C21" w:rsidRDefault="00321285" w:rsidP="00F83196">
      <w:pPr>
        <w:spacing w:line="276" w:lineRule="auto"/>
        <w:ind w:left="102" w:right="-23" w:firstLine="606"/>
        <w:jc w:val="both"/>
        <w:rPr>
          <w:rFonts w:ascii="Arial" w:eastAsia="Consolas" w:hAnsi="Arial" w:cs="Arial"/>
          <w:bCs/>
          <w:sz w:val="24"/>
          <w:szCs w:val="24"/>
          <w:u w:val="single"/>
          <w:lang w:val="pt-BR"/>
        </w:rPr>
      </w:pPr>
      <w:r w:rsidRPr="00D97061">
        <w:rPr>
          <w:rFonts w:ascii="Arial" w:eastAsia="Consolas" w:hAnsi="Arial" w:cs="Arial"/>
          <w:sz w:val="24"/>
          <w:szCs w:val="24"/>
          <w:u w:val="single"/>
        </w:rPr>
        <w:t>O</w:t>
      </w:r>
      <w:r w:rsidR="00E23DFF" w:rsidRPr="00D97061">
        <w:rPr>
          <w:rFonts w:ascii="Arial" w:eastAsia="Consolas" w:hAnsi="Arial" w:cs="Arial"/>
          <w:sz w:val="24"/>
          <w:szCs w:val="24"/>
          <w:u w:val="single"/>
        </w:rPr>
        <w:t>(A)</w:t>
      </w:r>
      <w:r w:rsidR="008A3BC1" w:rsidRPr="00D97061">
        <w:rPr>
          <w:rFonts w:ascii="Arial" w:eastAsia="Consolas" w:hAnsi="Arial" w:cs="Arial"/>
          <w:sz w:val="24"/>
          <w:szCs w:val="24"/>
          <w:u w:val="single"/>
        </w:rPr>
        <w:t xml:space="preserve"> a</w:t>
      </w:r>
      <w:r w:rsidR="00120CEE" w:rsidRPr="00D97061">
        <w:rPr>
          <w:rFonts w:ascii="Arial" w:eastAsia="Consolas" w:hAnsi="Arial" w:cs="Arial"/>
          <w:sz w:val="24"/>
          <w:szCs w:val="24"/>
          <w:u w:val="single"/>
        </w:rPr>
        <w:t xml:space="preserve">utor(a) </w:t>
      </w:r>
      <w:r w:rsidR="00CE03CB" w:rsidRPr="00D97061">
        <w:rPr>
          <w:rFonts w:ascii="Arial" w:eastAsia="Consolas" w:hAnsi="Arial" w:cs="Arial"/>
          <w:sz w:val="24"/>
          <w:szCs w:val="24"/>
          <w:u w:val="single"/>
        </w:rPr>
        <w:t>jus</w:t>
      </w:r>
      <w:r w:rsidR="0006414F" w:rsidRPr="00D97061">
        <w:rPr>
          <w:rFonts w:ascii="Arial" w:eastAsia="Consolas" w:hAnsi="Arial" w:cs="Arial"/>
          <w:sz w:val="24"/>
          <w:szCs w:val="24"/>
          <w:u w:val="single"/>
        </w:rPr>
        <w:t>tifica</w:t>
      </w:r>
      <w:r w:rsidR="00CE03CB" w:rsidRPr="00D97061">
        <w:rPr>
          <w:rFonts w:ascii="Arial" w:eastAsia="Consolas" w:hAnsi="Arial" w:cs="Arial"/>
          <w:sz w:val="24"/>
          <w:szCs w:val="24"/>
          <w:u w:val="single"/>
        </w:rPr>
        <w:t xml:space="preserve"> </w:t>
      </w:r>
      <w:r w:rsidR="00CE03CB" w:rsidRPr="00543466">
        <w:rPr>
          <w:rFonts w:ascii="Arial" w:eastAsia="Consolas" w:hAnsi="Arial" w:cs="Arial"/>
          <w:sz w:val="24"/>
          <w:szCs w:val="24"/>
          <w:u w:val="single"/>
        </w:rPr>
        <w:t>qu</w:t>
      </w:r>
      <w:r w:rsidR="00207199" w:rsidRPr="00543466">
        <w:rPr>
          <w:rFonts w:ascii="Arial" w:eastAsia="Consolas" w:hAnsi="Arial" w:cs="Arial"/>
          <w:sz w:val="24"/>
          <w:szCs w:val="24"/>
          <w:u w:val="single"/>
        </w:rPr>
        <w:t>e</w:t>
      </w:r>
      <w:r w:rsidR="0042343D">
        <w:rPr>
          <w:rFonts w:ascii="Arial" w:eastAsia="Consolas" w:hAnsi="Arial" w:cs="Arial"/>
          <w:sz w:val="24"/>
          <w:szCs w:val="24"/>
          <w:u w:val="single"/>
        </w:rPr>
        <w:t xml:space="preserve"> </w:t>
      </w:r>
      <w:r w:rsidR="00A56B61">
        <w:rPr>
          <w:rFonts w:ascii="Arial" w:eastAsia="Consolas" w:hAnsi="Arial" w:cs="Arial"/>
          <w:sz w:val="24"/>
          <w:szCs w:val="24"/>
          <w:u w:val="single"/>
        </w:rPr>
        <w:t>a</w:t>
      </w:r>
      <w:r w:rsidR="00A56B61" w:rsidRPr="00A56B61">
        <w:rPr>
          <w:rFonts w:ascii="Arial" w:eastAsia="Consolas" w:hAnsi="Arial" w:cs="Arial"/>
          <w:sz w:val="24"/>
          <w:szCs w:val="24"/>
          <w:u w:val="single"/>
        </w:rPr>
        <w:t xml:space="preserve"> Família Oliveira &amp; Lima é exemplo de dedicação e serviço à sociedade. No campo da economia, seus membros desempenharam papéis essenciais para o desenvolvimento econômico da cidade. Na saúde, contribuíram bem-estar dos cidadãos natalenses. Na cultura, foram fundamentais na formação musical e artística de gerações. Na administração, geraram impacto positivo na gestão pública e privada. No campo da moda, influenciaram a cultura e o estilo da cidade. No serviço militar, defenderam e protegeram a nação e a comunidade local. No serviço público federal, trabalharam pela eficiência e pela prestação de serviços de qualidade aos cidadãos.</w:t>
      </w:r>
    </w:p>
    <w:p w14:paraId="692766C4" w14:textId="77777777" w:rsidR="00B36763" w:rsidRPr="00BE369F" w:rsidRDefault="00B36763" w:rsidP="00351B09">
      <w:pPr>
        <w:spacing w:before="240" w:line="276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Ante o exposto, por zelo e respeito ao devido processo legislativo, foi a proposição encaminhada a esta Comissão de Legislação, Justiça e Redação Final — nos termos do art. 53 do Regimento Interno desta Casa —, </w:t>
      </w:r>
      <w:r w:rsidRPr="003616DF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à qual cabe analisar o </w:t>
      </w:r>
      <w:r w:rsidRPr="003616DF">
        <w:rPr>
          <w:rFonts w:ascii="Arial" w:eastAsia="Consolas" w:hAnsi="Arial" w:cs="Arial"/>
          <w:color w:val="000000"/>
          <w:sz w:val="24"/>
          <w:szCs w:val="24"/>
          <w:u w:val="single"/>
        </w:rPr>
        <w:lastRenderedPageBreak/>
        <w:t>projeto quanto à constitucionalidade e conformidade com os princípios do nosso ordenamento jurídico.</w:t>
      </w:r>
    </w:p>
    <w:p w14:paraId="279E6F21" w14:textId="2BF0600E" w:rsidR="00B36763" w:rsidRDefault="00B36763" w:rsidP="00351B09">
      <w:pPr>
        <w:spacing w:before="240" w:line="276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ínterim, analisando o </w:t>
      </w:r>
      <w:r w:rsidR="00351B09">
        <w:rPr>
          <w:rFonts w:ascii="Arial" w:eastAsia="Consolas" w:hAnsi="Arial" w:cs="Arial"/>
          <w:color w:val="000000"/>
          <w:sz w:val="24"/>
          <w:szCs w:val="24"/>
        </w:rPr>
        <w:t>p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rojeto, verifica-se que a matéria em comento se ajusta à competência legislativa municipal, uma vez que legislaria sobre um assunto de interesse </w:t>
      </w:r>
      <w:r w:rsidR="00C600B1">
        <w:rPr>
          <w:rFonts w:ascii="Arial" w:eastAsia="Consolas" w:hAnsi="Arial" w:cs="Arial"/>
          <w:color w:val="000000"/>
          <w:sz w:val="24"/>
          <w:szCs w:val="24"/>
        </w:rPr>
        <w:t>interno da Câmara Municpal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, conforme estabelece o art. </w:t>
      </w:r>
      <w:r w:rsidR="00C600B1">
        <w:rPr>
          <w:rFonts w:ascii="Arial" w:eastAsia="Consolas" w:hAnsi="Arial" w:cs="Arial"/>
          <w:color w:val="000000"/>
          <w:sz w:val="24"/>
          <w:szCs w:val="24"/>
        </w:rPr>
        <w:t>14</w:t>
      </w:r>
      <w:r w:rsidR="00A56B61">
        <w:rPr>
          <w:rFonts w:ascii="Arial" w:eastAsia="Consolas" w:hAnsi="Arial" w:cs="Arial"/>
          <w:color w:val="000000"/>
          <w:sz w:val="24"/>
          <w:szCs w:val="24"/>
        </w:rPr>
        <w:t>7, inciso I</w:t>
      </w:r>
      <w:r w:rsidR="00C600B1">
        <w:rPr>
          <w:rFonts w:ascii="Arial" w:eastAsia="Consolas" w:hAnsi="Arial" w:cs="Arial"/>
          <w:color w:val="000000"/>
          <w:sz w:val="24"/>
          <w:szCs w:val="24"/>
        </w:rPr>
        <w:t xml:space="preserve">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>d</w:t>
      </w:r>
      <w:r w:rsidR="00C600B1">
        <w:rPr>
          <w:rFonts w:ascii="Arial" w:eastAsia="Consolas" w:hAnsi="Arial" w:cs="Arial"/>
          <w:color w:val="000000"/>
          <w:sz w:val="24"/>
          <w:szCs w:val="24"/>
        </w:rPr>
        <w:t xml:space="preserve">o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 </w:t>
      </w:r>
      <w:r w:rsidR="00C600B1">
        <w:rPr>
          <w:rFonts w:ascii="Arial" w:eastAsia="Consolas" w:hAnsi="Arial" w:cs="Arial"/>
          <w:color w:val="000000"/>
          <w:sz w:val="24"/>
          <w:szCs w:val="24"/>
        </w:rPr>
        <w:t>Regimento Interno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. Vejamos: </w:t>
      </w:r>
    </w:p>
    <w:p w14:paraId="75E99EF1" w14:textId="77777777" w:rsidR="00351B09" w:rsidRPr="00BE369F" w:rsidRDefault="00351B09" w:rsidP="00351B09">
      <w:pPr>
        <w:spacing w:before="240" w:line="276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4C3CE2AF" w14:textId="77777777" w:rsidR="00A56B61" w:rsidRPr="00A56B61" w:rsidRDefault="00A56B61" w:rsidP="00A56B61">
      <w:pPr>
        <w:ind w:left="2835" w:right="-20"/>
        <w:jc w:val="both"/>
        <w:rPr>
          <w:rFonts w:ascii="Arial" w:eastAsia="Consolas" w:hAnsi="Arial" w:cs="Arial"/>
          <w:b/>
          <w:bCs/>
          <w:color w:val="000000"/>
          <w:sz w:val="24"/>
          <w:szCs w:val="24"/>
        </w:rPr>
      </w:pPr>
      <w:r w:rsidRPr="00A56B61">
        <w:rPr>
          <w:rFonts w:ascii="Arial" w:eastAsia="Consolas" w:hAnsi="Arial" w:cs="Arial"/>
          <w:b/>
          <w:bCs/>
          <w:color w:val="000000"/>
          <w:sz w:val="24"/>
          <w:szCs w:val="24"/>
        </w:rPr>
        <w:t>Art. 147- Constitui matéria de Projeto de Decreto Legislativo:</w:t>
      </w:r>
    </w:p>
    <w:p w14:paraId="132FB745" w14:textId="3E2EE2F8" w:rsidR="00A56B61" w:rsidRDefault="00A56B61" w:rsidP="00A56B61">
      <w:pPr>
        <w:ind w:left="2835" w:right="-20"/>
        <w:jc w:val="both"/>
        <w:rPr>
          <w:rFonts w:ascii="Arial" w:eastAsia="Consolas" w:hAnsi="Arial" w:cs="Arial"/>
          <w:b/>
          <w:bCs/>
          <w:color w:val="000000"/>
          <w:sz w:val="24"/>
          <w:szCs w:val="24"/>
        </w:rPr>
      </w:pPr>
      <w:r w:rsidRPr="00A56B61">
        <w:rPr>
          <w:rFonts w:ascii="Arial" w:eastAsia="Consolas" w:hAnsi="Arial" w:cs="Arial"/>
          <w:b/>
          <w:bCs/>
          <w:color w:val="000000"/>
          <w:sz w:val="24"/>
          <w:szCs w:val="24"/>
        </w:rPr>
        <w:t>I – concessão de títulos honoríficos ou qualquer outra honraria a pessoas que, reconhecidamente, tenham</w:t>
      </w:r>
      <w:r>
        <w:rPr>
          <w:rFonts w:ascii="Arial" w:eastAsia="Consolas" w:hAnsi="Arial" w:cs="Arial"/>
          <w:b/>
          <w:bCs/>
          <w:color w:val="000000"/>
          <w:sz w:val="24"/>
          <w:szCs w:val="24"/>
        </w:rPr>
        <w:t xml:space="preserve"> </w:t>
      </w:r>
      <w:r w:rsidRPr="00A56B61">
        <w:rPr>
          <w:rFonts w:ascii="Arial" w:eastAsia="Consolas" w:hAnsi="Arial" w:cs="Arial"/>
          <w:b/>
          <w:bCs/>
          <w:color w:val="000000"/>
          <w:sz w:val="24"/>
          <w:szCs w:val="24"/>
        </w:rPr>
        <w:t>prestado serviço ao Município</w:t>
      </w:r>
      <w:r>
        <w:rPr>
          <w:rFonts w:ascii="Arial" w:eastAsia="Consolas" w:hAnsi="Arial" w:cs="Arial"/>
          <w:b/>
          <w:bCs/>
          <w:color w:val="000000"/>
          <w:sz w:val="24"/>
          <w:szCs w:val="24"/>
        </w:rPr>
        <w:t>.</w:t>
      </w:r>
    </w:p>
    <w:p w14:paraId="3015739D" w14:textId="77777777" w:rsidR="00A56B61" w:rsidRDefault="00A56B61" w:rsidP="00A56B61">
      <w:pPr>
        <w:ind w:right="-20"/>
        <w:jc w:val="both"/>
        <w:rPr>
          <w:rFonts w:ascii="Arial" w:eastAsia="Consolas" w:hAnsi="Arial" w:cs="Arial"/>
          <w:b/>
          <w:bCs/>
          <w:color w:val="000000"/>
          <w:sz w:val="24"/>
          <w:szCs w:val="24"/>
        </w:rPr>
      </w:pPr>
    </w:p>
    <w:p w14:paraId="29428102" w14:textId="28967BBB" w:rsidR="00B36763" w:rsidRDefault="00B36763" w:rsidP="00A56B61">
      <w:pPr>
        <w:spacing w:line="276" w:lineRule="auto"/>
        <w:ind w:right="-20" w:firstLine="720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Outrossim, não se vislumbra qualquer óbice legal ou constitucional que impeça o regular prosseguimento do Projeto de Lei apresentado.</w:t>
      </w:r>
    </w:p>
    <w:p w14:paraId="1D6E709E" w14:textId="77777777" w:rsidR="00E23DFF" w:rsidRPr="00BE369F" w:rsidRDefault="00E23DFF" w:rsidP="00384709">
      <w:pPr>
        <w:spacing w:before="240"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1B6CD81D" w14:textId="77777777"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14:paraId="39ABA37B" w14:textId="77777777" w:rsidR="00B36763" w:rsidRPr="00BE369F" w:rsidRDefault="00B36763" w:rsidP="00351B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Ante o exposto, o Projeto de Lei reveste-se de boa forma constitucional, legal e de</w:t>
      </w:r>
      <w:r w:rsidR="00D97745"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boa técnica legislativa e, no mérito, também deve ser acolhido, razão pela qual está relatoria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emite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b/>
          <w:sz w:val="24"/>
          <w:szCs w:val="24"/>
        </w:rPr>
        <w:t>PARECER FAVORÁVEL</w:t>
      </w:r>
      <w:r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1"/>
          <w:sz w:val="24"/>
          <w:szCs w:val="24"/>
        </w:rPr>
        <w:t>ao</w:t>
      </w:r>
      <w:r w:rsidRPr="00BE369F">
        <w:rPr>
          <w:rFonts w:ascii="Arial" w:hAnsi="Arial" w:cs="Arial"/>
          <w:sz w:val="24"/>
          <w:szCs w:val="24"/>
        </w:rPr>
        <w:t xml:space="preserve"> Projeto</w:t>
      </w:r>
      <w:r w:rsidR="00B726B7">
        <w:rPr>
          <w:rFonts w:ascii="Arial" w:hAnsi="Arial" w:cs="Arial"/>
          <w:spacing w:val="-1"/>
          <w:sz w:val="24"/>
          <w:szCs w:val="24"/>
        </w:rPr>
        <w:t>.</w:t>
      </w:r>
    </w:p>
    <w:p w14:paraId="08AB8273" w14:textId="77777777" w:rsidR="00945161" w:rsidRPr="00BE369F" w:rsidRDefault="00945161" w:rsidP="00351B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B8244F" w14:textId="47FCFD24" w:rsidR="00B36763" w:rsidRDefault="00C75F47" w:rsidP="00351B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Natal/RN</w:t>
      </w:r>
      <w:r w:rsidR="00662154">
        <w:rPr>
          <w:rFonts w:ascii="Arial" w:hAnsi="Arial" w:cs="Arial"/>
          <w:sz w:val="24"/>
          <w:szCs w:val="24"/>
        </w:rPr>
        <w:t xml:space="preserve">, </w:t>
      </w:r>
      <w:r w:rsidR="00CD4D0D">
        <w:rPr>
          <w:rFonts w:ascii="Arial" w:hAnsi="Arial" w:cs="Arial"/>
          <w:sz w:val="24"/>
          <w:szCs w:val="24"/>
        </w:rPr>
        <w:t>22</w:t>
      </w:r>
      <w:r w:rsidR="00662154">
        <w:rPr>
          <w:rFonts w:ascii="Arial" w:hAnsi="Arial" w:cs="Arial"/>
          <w:sz w:val="24"/>
          <w:szCs w:val="24"/>
        </w:rPr>
        <w:t xml:space="preserve"> de </w:t>
      </w:r>
      <w:r w:rsidR="00CD4D0D">
        <w:rPr>
          <w:rFonts w:ascii="Arial" w:hAnsi="Arial" w:cs="Arial"/>
          <w:sz w:val="24"/>
          <w:szCs w:val="24"/>
        </w:rPr>
        <w:t>novembro</w:t>
      </w:r>
      <w:r w:rsidR="00B36763" w:rsidRPr="00BE369F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="00B36763" w:rsidRPr="00BE369F">
        <w:rPr>
          <w:rFonts w:ascii="Arial" w:hAnsi="Arial" w:cs="Arial"/>
          <w:sz w:val="24"/>
          <w:szCs w:val="24"/>
        </w:rPr>
        <w:t>.</w:t>
      </w:r>
    </w:p>
    <w:p w14:paraId="5155BCD2" w14:textId="77777777" w:rsidR="00193281" w:rsidRPr="00BE369F" w:rsidRDefault="00193281" w:rsidP="00351B0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39A120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E7247C" w14:textId="77777777"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 w14:anchorId="40163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55pt;height:33.8pt" o:ole="">
            <v:imagedata r:id="rId8" o:title=""/>
          </v:shape>
          <o:OLEObject Type="Embed" ProgID="PBrush" ShapeID="_x0000_i1025" DrawAspect="Content" ObjectID="_1793683642" r:id="rId9"/>
        </w:object>
      </w:r>
    </w:p>
    <w:p w14:paraId="106F9D6A" w14:textId="77777777"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4F6A26F" w14:textId="77777777"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14:paraId="24C23546" w14:textId="77777777" w:rsidR="00886DF2" w:rsidRDefault="00886DF2" w:rsidP="00886DF2">
      <w:pPr>
        <w:ind w:firstLine="2410"/>
      </w:pPr>
    </w:p>
    <w:p w14:paraId="498273B4" w14:textId="77777777"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 wp14:anchorId="2FBBD5F6" wp14:editId="540C0E8A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D9FDA" w14:textId="77777777"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14:paraId="360A3168" w14:textId="77777777"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F83196">
      <w:headerReference w:type="default" r:id="rId11"/>
      <w:footerReference w:type="default" r:id="rId12"/>
      <w:pgSz w:w="11906" w:h="16838" w:code="9"/>
      <w:pgMar w:top="1030" w:right="1700" w:bottom="2127" w:left="1080" w:header="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39323" w14:textId="77777777" w:rsidR="00997DB4" w:rsidRDefault="00997DB4" w:rsidP="001527D0">
      <w:r>
        <w:separator/>
      </w:r>
    </w:p>
  </w:endnote>
  <w:endnote w:type="continuationSeparator" w:id="0">
    <w:p w14:paraId="3F0061AC" w14:textId="77777777" w:rsidR="00997DB4" w:rsidRDefault="00997DB4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B571" w14:textId="77777777" w:rsidR="00997DB4" w:rsidRDefault="00997DB4">
    <w:pPr>
      <w:pStyle w:val="Rodap"/>
    </w:pPr>
  </w:p>
  <w:p w14:paraId="403B86D1" w14:textId="77777777" w:rsidR="00997DB4" w:rsidRDefault="00997DB4">
    <w:pPr>
      <w:pStyle w:val="Rodap"/>
    </w:pPr>
  </w:p>
  <w:p w14:paraId="46AFE6CD" w14:textId="77777777" w:rsidR="00997DB4" w:rsidRDefault="00997DB4">
    <w:pPr>
      <w:pStyle w:val="Rodap"/>
    </w:pPr>
  </w:p>
  <w:p w14:paraId="65362F5F" w14:textId="77777777" w:rsidR="00997DB4" w:rsidRPr="00CF1818" w:rsidRDefault="00997DB4">
    <w:pPr>
      <w:pStyle w:val="Rodap"/>
      <w:rPr>
        <w:lang w:val="pt-BR"/>
      </w:rPr>
    </w:pPr>
    <w:r>
      <w:t>Rua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6AB9B" w14:textId="77777777" w:rsidR="00997DB4" w:rsidRDefault="00997DB4" w:rsidP="001527D0">
      <w:r>
        <w:separator/>
      </w:r>
    </w:p>
  </w:footnote>
  <w:footnote w:type="continuationSeparator" w:id="0">
    <w:p w14:paraId="338DB27B" w14:textId="77777777" w:rsidR="00997DB4" w:rsidRDefault="00997DB4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D7519" w14:textId="77777777" w:rsidR="00997DB4" w:rsidRDefault="00997DB4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125555EC" wp14:editId="6ECDF92D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694867350" name="Imagem 694867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6EDD2742" wp14:editId="35380F2E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2094861893" name="Imagem 209486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AB2975" wp14:editId="3B624DDD">
              <wp:simplePos x="0" y="0"/>
              <wp:positionH relativeFrom="page">
                <wp:posOffset>34290</wp:posOffset>
              </wp:positionH>
              <wp:positionV relativeFrom="page">
                <wp:posOffset>9728200</wp:posOffset>
              </wp:positionV>
              <wp:extent cx="7525385" cy="151765"/>
              <wp:effectExtent l="0" t="0" r="0" b="0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33EB8" id="Agrupar 14" o:spid="_x0000_s1026" style="position:absolute;margin-left:2.7pt;margin-top:766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">
                <v:imagedata r:id="rId4" o:title=""/>
              </v:shape>
              <v:shape id="Picture 3" o:spid="_x0000_s1028" type="#_x0000_t75" style="position:absolute;left:54;top:15320;width:118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>
      <w:rPr>
        <w:rFonts w:ascii="Calibri"/>
      </w:rPr>
      <w:t xml:space="preserve">                                                         </w:t>
    </w:r>
    <w:r>
      <w:rPr>
        <w:rFonts w:ascii="Calibri"/>
        <w:noProof/>
        <w:lang w:val="pt-BR" w:eastAsia="pt-BR"/>
      </w:rPr>
      <w:drawing>
        <wp:inline distT="0" distB="0" distL="0" distR="0" wp14:anchorId="4551E164" wp14:editId="71408574">
          <wp:extent cx="1607185" cy="718677"/>
          <wp:effectExtent l="0" t="0" r="0" b="5715"/>
          <wp:docPr id="33029780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217AC" w14:textId="77777777" w:rsidR="00997DB4" w:rsidRDefault="00997DB4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14:paraId="74030848" w14:textId="77777777" w:rsidR="00997DB4" w:rsidRDefault="00997DB4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 xml:space="preserve">NATAL                  </w:t>
    </w:r>
  </w:p>
  <w:p w14:paraId="3361BA74" w14:textId="77777777" w:rsidR="00997DB4" w:rsidRDefault="00997DB4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14:paraId="473AB734" w14:textId="77777777" w:rsidR="00997DB4" w:rsidRDefault="00997DB4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 xml:space="preserve">BARBOSA                 </w:t>
    </w:r>
  </w:p>
  <w:p w14:paraId="32930F2C" w14:textId="77777777" w:rsidR="00997DB4" w:rsidRDefault="00997DB4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34CA1F5" wp14:editId="3DEE26B8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0" b="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AF5486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">
              <v:shape id="Picture 5" o:spid="_x0000_s1027" type="#_x0000_t75" style="position:absolute;left:60;top:3076;width:1184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">
                <v:imagedata r:id="rId9" o:title=""/>
              </v:shape>
              <v:shape id="Picture 6" o:spid="_x0000_s1028" type="#_x0000_t75" style="position:absolute;left:60;top:3039;width:1184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14:paraId="4EB9D730" w14:textId="77777777" w:rsidR="00997DB4" w:rsidRPr="001527D0" w:rsidRDefault="00997DB4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 w16cid:durableId="1447581725">
    <w:abstractNumId w:val="6"/>
  </w:num>
  <w:num w:numId="2" w16cid:durableId="1677074035">
    <w:abstractNumId w:val="10"/>
  </w:num>
  <w:num w:numId="3" w16cid:durableId="882064420">
    <w:abstractNumId w:val="1"/>
  </w:num>
  <w:num w:numId="4" w16cid:durableId="1899828303">
    <w:abstractNumId w:val="11"/>
  </w:num>
  <w:num w:numId="5" w16cid:durableId="556669735">
    <w:abstractNumId w:val="0"/>
  </w:num>
  <w:num w:numId="6" w16cid:durableId="639723778">
    <w:abstractNumId w:val="3"/>
  </w:num>
  <w:num w:numId="7" w16cid:durableId="1534422749">
    <w:abstractNumId w:val="9"/>
  </w:num>
  <w:num w:numId="8" w16cid:durableId="946619957">
    <w:abstractNumId w:val="5"/>
  </w:num>
  <w:num w:numId="9" w16cid:durableId="393092770">
    <w:abstractNumId w:val="4"/>
  </w:num>
  <w:num w:numId="10" w16cid:durableId="247354582">
    <w:abstractNumId w:val="8"/>
  </w:num>
  <w:num w:numId="11" w16cid:durableId="1691297490">
    <w:abstractNumId w:val="7"/>
  </w:num>
  <w:num w:numId="12" w16cid:durableId="349914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E6"/>
    <w:rsid w:val="00002829"/>
    <w:rsid w:val="000128CE"/>
    <w:rsid w:val="00015034"/>
    <w:rsid w:val="00040A34"/>
    <w:rsid w:val="00055D09"/>
    <w:rsid w:val="000609B1"/>
    <w:rsid w:val="00061DC2"/>
    <w:rsid w:val="0006414F"/>
    <w:rsid w:val="00074D6E"/>
    <w:rsid w:val="000857B0"/>
    <w:rsid w:val="000B33AD"/>
    <w:rsid w:val="000B3AD1"/>
    <w:rsid w:val="000C017D"/>
    <w:rsid w:val="000C2DBA"/>
    <w:rsid w:val="00101EBB"/>
    <w:rsid w:val="00102DB7"/>
    <w:rsid w:val="00111560"/>
    <w:rsid w:val="0011533A"/>
    <w:rsid w:val="00120CEE"/>
    <w:rsid w:val="001305AD"/>
    <w:rsid w:val="001360A6"/>
    <w:rsid w:val="001527D0"/>
    <w:rsid w:val="00193281"/>
    <w:rsid w:val="001A4F63"/>
    <w:rsid w:val="001A7359"/>
    <w:rsid w:val="001A7F39"/>
    <w:rsid w:val="001B52F8"/>
    <w:rsid w:val="001B6252"/>
    <w:rsid w:val="001C194B"/>
    <w:rsid w:val="001E77F1"/>
    <w:rsid w:val="0020037B"/>
    <w:rsid w:val="002066A9"/>
    <w:rsid w:val="00207199"/>
    <w:rsid w:val="002160C3"/>
    <w:rsid w:val="002177F9"/>
    <w:rsid w:val="0022261E"/>
    <w:rsid w:val="002231C2"/>
    <w:rsid w:val="0024179A"/>
    <w:rsid w:val="00271834"/>
    <w:rsid w:val="0027555A"/>
    <w:rsid w:val="002820D7"/>
    <w:rsid w:val="00296D0B"/>
    <w:rsid w:val="002A49A2"/>
    <w:rsid w:val="002A5612"/>
    <w:rsid w:val="002B0CA9"/>
    <w:rsid w:val="002C40AE"/>
    <w:rsid w:val="002D3332"/>
    <w:rsid w:val="002E3EF8"/>
    <w:rsid w:val="002E439A"/>
    <w:rsid w:val="002E5D4B"/>
    <w:rsid w:val="002F4115"/>
    <w:rsid w:val="002F4369"/>
    <w:rsid w:val="002F7346"/>
    <w:rsid w:val="00307857"/>
    <w:rsid w:val="00321285"/>
    <w:rsid w:val="00345E8F"/>
    <w:rsid w:val="00351B09"/>
    <w:rsid w:val="00361254"/>
    <w:rsid w:val="003616DF"/>
    <w:rsid w:val="0037672C"/>
    <w:rsid w:val="00384709"/>
    <w:rsid w:val="003B571D"/>
    <w:rsid w:val="003D1AB6"/>
    <w:rsid w:val="003E1A70"/>
    <w:rsid w:val="00412D56"/>
    <w:rsid w:val="0042343D"/>
    <w:rsid w:val="004312F6"/>
    <w:rsid w:val="00432282"/>
    <w:rsid w:val="00440633"/>
    <w:rsid w:val="0045061A"/>
    <w:rsid w:val="00464680"/>
    <w:rsid w:val="00470BB2"/>
    <w:rsid w:val="00472EA1"/>
    <w:rsid w:val="00492AC2"/>
    <w:rsid w:val="00493128"/>
    <w:rsid w:val="004A0ECF"/>
    <w:rsid w:val="004B1CB5"/>
    <w:rsid w:val="004D6070"/>
    <w:rsid w:val="004D6BBA"/>
    <w:rsid w:val="004E330E"/>
    <w:rsid w:val="004E7997"/>
    <w:rsid w:val="00501840"/>
    <w:rsid w:val="0050683A"/>
    <w:rsid w:val="00531700"/>
    <w:rsid w:val="00543466"/>
    <w:rsid w:val="005517E8"/>
    <w:rsid w:val="00556E3D"/>
    <w:rsid w:val="005835FD"/>
    <w:rsid w:val="0058387E"/>
    <w:rsid w:val="00585021"/>
    <w:rsid w:val="00586A36"/>
    <w:rsid w:val="005B705B"/>
    <w:rsid w:val="005C2715"/>
    <w:rsid w:val="005C41B3"/>
    <w:rsid w:val="005C5B3E"/>
    <w:rsid w:val="005D7DA9"/>
    <w:rsid w:val="005E1384"/>
    <w:rsid w:val="005E393C"/>
    <w:rsid w:val="005E66E0"/>
    <w:rsid w:val="005F1F9F"/>
    <w:rsid w:val="00602CBB"/>
    <w:rsid w:val="00616E8B"/>
    <w:rsid w:val="00622B40"/>
    <w:rsid w:val="00650A14"/>
    <w:rsid w:val="00662154"/>
    <w:rsid w:val="006A2707"/>
    <w:rsid w:val="006B10E4"/>
    <w:rsid w:val="006D5A06"/>
    <w:rsid w:val="006E251D"/>
    <w:rsid w:val="006E4CB0"/>
    <w:rsid w:val="0074056D"/>
    <w:rsid w:val="007530C8"/>
    <w:rsid w:val="007657BE"/>
    <w:rsid w:val="00780632"/>
    <w:rsid w:val="00792828"/>
    <w:rsid w:val="007D383B"/>
    <w:rsid w:val="007E1BE6"/>
    <w:rsid w:val="007F0F26"/>
    <w:rsid w:val="007F478B"/>
    <w:rsid w:val="00806E43"/>
    <w:rsid w:val="00812D35"/>
    <w:rsid w:val="00814BFF"/>
    <w:rsid w:val="008717C8"/>
    <w:rsid w:val="00886DF2"/>
    <w:rsid w:val="008A3BC1"/>
    <w:rsid w:val="008B2C77"/>
    <w:rsid w:val="008D504A"/>
    <w:rsid w:val="008D5407"/>
    <w:rsid w:val="008E24F9"/>
    <w:rsid w:val="008E5625"/>
    <w:rsid w:val="008E7C89"/>
    <w:rsid w:val="0092483A"/>
    <w:rsid w:val="00930028"/>
    <w:rsid w:val="00937899"/>
    <w:rsid w:val="00945161"/>
    <w:rsid w:val="009673F5"/>
    <w:rsid w:val="00984999"/>
    <w:rsid w:val="0099684D"/>
    <w:rsid w:val="00997DB4"/>
    <w:rsid w:val="009A17C9"/>
    <w:rsid w:val="009A6D87"/>
    <w:rsid w:val="009B1188"/>
    <w:rsid w:val="009C1752"/>
    <w:rsid w:val="009C52CE"/>
    <w:rsid w:val="009F3336"/>
    <w:rsid w:val="00A16599"/>
    <w:rsid w:val="00A272D1"/>
    <w:rsid w:val="00A50139"/>
    <w:rsid w:val="00A5323F"/>
    <w:rsid w:val="00A56B61"/>
    <w:rsid w:val="00A7458C"/>
    <w:rsid w:val="00A74852"/>
    <w:rsid w:val="00A76104"/>
    <w:rsid w:val="00A9200B"/>
    <w:rsid w:val="00AA680D"/>
    <w:rsid w:val="00AB021A"/>
    <w:rsid w:val="00AB0C21"/>
    <w:rsid w:val="00AB6D1D"/>
    <w:rsid w:val="00AD4B0A"/>
    <w:rsid w:val="00AE4EE5"/>
    <w:rsid w:val="00AF5D40"/>
    <w:rsid w:val="00B02815"/>
    <w:rsid w:val="00B06D80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D3CBD"/>
    <w:rsid w:val="00BE11AF"/>
    <w:rsid w:val="00BE1E8C"/>
    <w:rsid w:val="00BE369F"/>
    <w:rsid w:val="00BE59BD"/>
    <w:rsid w:val="00BF56C4"/>
    <w:rsid w:val="00BF6238"/>
    <w:rsid w:val="00C072EB"/>
    <w:rsid w:val="00C238FC"/>
    <w:rsid w:val="00C600B1"/>
    <w:rsid w:val="00C6155B"/>
    <w:rsid w:val="00C75F47"/>
    <w:rsid w:val="00C90E9B"/>
    <w:rsid w:val="00C916B1"/>
    <w:rsid w:val="00C9637B"/>
    <w:rsid w:val="00CD4C3E"/>
    <w:rsid w:val="00CD4D0D"/>
    <w:rsid w:val="00CD6F9E"/>
    <w:rsid w:val="00CE03CB"/>
    <w:rsid w:val="00CE2418"/>
    <w:rsid w:val="00CF0088"/>
    <w:rsid w:val="00CF120E"/>
    <w:rsid w:val="00CF1818"/>
    <w:rsid w:val="00D00437"/>
    <w:rsid w:val="00D02B0B"/>
    <w:rsid w:val="00D4191D"/>
    <w:rsid w:val="00D42836"/>
    <w:rsid w:val="00D47517"/>
    <w:rsid w:val="00D76DA0"/>
    <w:rsid w:val="00D82F8B"/>
    <w:rsid w:val="00D97061"/>
    <w:rsid w:val="00D97745"/>
    <w:rsid w:val="00DA083F"/>
    <w:rsid w:val="00DA0FE5"/>
    <w:rsid w:val="00DC7E5B"/>
    <w:rsid w:val="00E006F3"/>
    <w:rsid w:val="00E22A1E"/>
    <w:rsid w:val="00E23DFF"/>
    <w:rsid w:val="00E4186B"/>
    <w:rsid w:val="00E50642"/>
    <w:rsid w:val="00E51965"/>
    <w:rsid w:val="00E672AF"/>
    <w:rsid w:val="00E73CFA"/>
    <w:rsid w:val="00EB365A"/>
    <w:rsid w:val="00EB372F"/>
    <w:rsid w:val="00EB66AE"/>
    <w:rsid w:val="00F02723"/>
    <w:rsid w:val="00F2137A"/>
    <w:rsid w:val="00F44510"/>
    <w:rsid w:val="00F751CF"/>
    <w:rsid w:val="00F81744"/>
    <w:rsid w:val="00F83196"/>
    <w:rsid w:val="00F93832"/>
    <w:rsid w:val="00F9416A"/>
    <w:rsid w:val="00F972D5"/>
    <w:rsid w:val="00FC1A48"/>
    <w:rsid w:val="00FD3A7C"/>
    <w:rsid w:val="00FD50D3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456F372B"/>
  <w15:docId w15:val="{ACDCDDE5-0334-439C-8113-062BCBA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E1E8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7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E7ED5-FC47-436F-80BF-5775195F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Larissa Lima de Moura</cp:lastModifiedBy>
  <cp:revision>2</cp:revision>
  <cp:lastPrinted>2023-08-21T17:42:00Z</cp:lastPrinted>
  <dcterms:created xsi:type="dcterms:W3CDTF">2024-11-21T11:41:00Z</dcterms:created>
  <dcterms:modified xsi:type="dcterms:W3CDTF">2024-11-21T11:41:00Z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