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5AD67" w14:textId="77777777" w:rsidR="003F5660" w:rsidRPr="004409F8" w:rsidRDefault="003F5660" w:rsidP="003F5660">
      <w:pPr>
        <w:spacing w:line="360" w:lineRule="auto"/>
        <w:jc w:val="center"/>
        <w:rPr>
          <w:rFonts w:asciiTheme="majorHAnsi" w:hAnsiTheme="majorHAnsi" w:cs="Arial"/>
          <w:smallCaps/>
          <w:sz w:val="24"/>
          <w:szCs w:val="24"/>
        </w:rPr>
      </w:pPr>
      <w:r w:rsidRPr="000637C9">
        <w:rPr>
          <w:rFonts w:asciiTheme="majorHAnsi" w:hAnsiTheme="majorHAnsi" w:cs="Arial"/>
          <w:b/>
          <w:smallCaps/>
          <w:sz w:val="24"/>
          <w:szCs w:val="24"/>
        </w:rPr>
        <w:t>Comissão de</w:t>
      </w:r>
      <w:r w:rsidRPr="000637C9">
        <w:rPr>
          <w:rFonts w:asciiTheme="majorHAnsi" w:hAnsiTheme="majorHAnsi" w:cs="Arial"/>
          <w:smallCaps/>
          <w:sz w:val="24"/>
          <w:szCs w:val="24"/>
        </w:rPr>
        <w:t xml:space="preserve"> </w:t>
      </w:r>
      <w:r w:rsidRPr="000637C9">
        <w:rPr>
          <w:rFonts w:asciiTheme="majorHAnsi" w:hAnsiTheme="majorHAnsi" w:cs="Arial"/>
          <w:b/>
          <w:smallCaps/>
          <w:sz w:val="24"/>
          <w:szCs w:val="24"/>
        </w:rPr>
        <w:t>Direitos Humanos, Proteção das Mulheres, dos Idosos, Trabalho e Igualdade</w:t>
      </w:r>
    </w:p>
    <w:p w14:paraId="65FA459F" w14:textId="0636ADA9" w:rsidR="003F5660" w:rsidRPr="000637C9" w:rsidRDefault="003F5660" w:rsidP="003F5660">
      <w:pPr>
        <w:spacing w:line="360" w:lineRule="auto"/>
        <w:rPr>
          <w:rFonts w:asciiTheme="majorHAnsi" w:hAnsiTheme="majorHAnsi" w:cs="Arial"/>
          <w:sz w:val="24"/>
          <w:szCs w:val="24"/>
        </w:rPr>
      </w:pPr>
      <w:r w:rsidRPr="000637C9">
        <w:rPr>
          <w:rFonts w:asciiTheme="majorHAnsi" w:hAnsiTheme="majorHAnsi" w:cs="Arial"/>
          <w:sz w:val="24"/>
          <w:szCs w:val="24"/>
        </w:rPr>
        <w:t xml:space="preserve">Assunto: Parecer sobre o PL nº </w:t>
      </w:r>
      <w:r>
        <w:rPr>
          <w:rFonts w:asciiTheme="majorHAnsi" w:hAnsiTheme="majorHAnsi" w:cs="Arial"/>
          <w:sz w:val="24"/>
          <w:szCs w:val="24"/>
        </w:rPr>
        <w:t>465</w:t>
      </w:r>
      <w:r w:rsidRPr="000637C9">
        <w:rPr>
          <w:rFonts w:asciiTheme="majorHAnsi" w:hAnsiTheme="majorHAnsi" w:cs="Arial"/>
          <w:sz w:val="24"/>
          <w:szCs w:val="24"/>
        </w:rPr>
        <w:t>/202</w:t>
      </w:r>
      <w:r>
        <w:rPr>
          <w:rFonts w:asciiTheme="majorHAnsi" w:hAnsiTheme="majorHAnsi" w:cs="Arial"/>
          <w:sz w:val="24"/>
          <w:szCs w:val="24"/>
        </w:rPr>
        <w:t>3</w:t>
      </w:r>
    </w:p>
    <w:p w14:paraId="4D4DD29B" w14:textId="09F79451" w:rsidR="003F5660" w:rsidRPr="000637C9" w:rsidRDefault="003F5660" w:rsidP="003F5660">
      <w:pPr>
        <w:spacing w:line="360" w:lineRule="auto"/>
        <w:rPr>
          <w:rFonts w:asciiTheme="majorHAnsi" w:hAnsiTheme="majorHAnsi" w:cs="Arial"/>
          <w:sz w:val="24"/>
          <w:szCs w:val="24"/>
        </w:rPr>
      </w:pPr>
      <w:r w:rsidRPr="000637C9">
        <w:rPr>
          <w:rFonts w:asciiTheme="majorHAnsi" w:hAnsiTheme="majorHAnsi" w:cs="Arial"/>
          <w:sz w:val="24"/>
          <w:szCs w:val="24"/>
        </w:rPr>
        <w:t xml:space="preserve">Autora: Vereador </w:t>
      </w:r>
      <w:r>
        <w:rPr>
          <w:rFonts w:asciiTheme="majorHAnsi" w:hAnsiTheme="majorHAnsi" w:cs="Arial"/>
          <w:sz w:val="24"/>
          <w:szCs w:val="24"/>
        </w:rPr>
        <w:t>Luciano Nascimento</w:t>
      </w:r>
    </w:p>
    <w:p w14:paraId="3D956916" w14:textId="77777777" w:rsidR="003F5660" w:rsidRDefault="003F5660" w:rsidP="003F5660">
      <w:pPr>
        <w:spacing w:line="360" w:lineRule="auto"/>
        <w:rPr>
          <w:rFonts w:asciiTheme="majorHAnsi" w:hAnsiTheme="majorHAnsi" w:cs="Arial"/>
          <w:sz w:val="24"/>
          <w:szCs w:val="24"/>
        </w:rPr>
      </w:pPr>
      <w:r w:rsidRPr="000637C9">
        <w:rPr>
          <w:rFonts w:asciiTheme="majorHAnsi" w:hAnsiTheme="majorHAnsi" w:cs="Arial"/>
          <w:sz w:val="24"/>
          <w:szCs w:val="24"/>
        </w:rPr>
        <w:t xml:space="preserve">Relator: Vereador Daniel Valença </w:t>
      </w:r>
    </w:p>
    <w:p w14:paraId="42F25496" w14:textId="77777777" w:rsidR="003F5660" w:rsidRDefault="003F5660" w:rsidP="003F5660">
      <w:pPr>
        <w:spacing w:line="360" w:lineRule="auto"/>
        <w:rPr>
          <w:rFonts w:asciiTheme="majorHAnsi" w:hAnsiTheme="majorHAnsi" w:cs="Arial"/>
          <w:sz w:val="24"/>
          <w:szCs w:val="24"/>
        </w:rPr>
      </w:pPr>
    </w:p>
    <w:p w14:paraId="67AFA7B2" w14:textId="77777777" w:rsidR="003F5660" w:rsidRPr="000637C9" w:rsidRDefault="003F5660" w:rsidP="003F5660">
      <w:pPr>
        <w:spacing w:line="360" w:lineRule="auto"/>
        <w:rPr>
          <w:rFonts w:asciiTheme="majorHAnsi" w:hAnsiTheme="majorHAnsi" w:cs="Arial"/>
          <w:sz w:val="24"/>
          <w:szCs w:val="24"/>
        </w:rPr>
      </w:pPr>
    </w:p>
    <w:p w14:paraId="27ED5699" w14:textId="77777777" w:rsidR="003F5660" w:rsidRPr="000637C9" w:rsidRDefault="003F5660" w:rsidP="003F5660">
      <w:pPr>
        <w:spacing w:line="36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0637C9">
        <w:rPr>
          <w:rFonts w:asciiTheme="majorHAnsi" w:hAnsiTheme="majorHAnsi" w:cs="Arial"/>
          <w:b/>
          <w:sz w:val="24"/>
          <w:szCs w:val="24"/>
        </w:rPr>
        <w:t>Ementa</w:t>
      </w:r>
    </w:p>
    <w:p w14:paraId="571FEABF" w14:textId="1D71DD43" w:rsidR="003F5660" w:rsidRPr="003F5660" w:rsidRDefault="003F5660" w:rsidP="003F5660">
      <w:pPr>
        <w:spacing w:line="360" w:lineRule="auto"/>
        <w:ind w:left="1701"/>
        <w:jc w:val="both"/>
        <w:rPr>
          <w:rFonts w:asciiTheme="majorHAnsi" w:hAnsiTheme="majorHAnsi" w:cs="Arial"/>
        </w:rPr>
      </w:pPr>
      <w:r w:rsidRPr="000637C9">
        <w:rPr>
          <w:rFonts w:asciiTheme="majorHAnsi" w:hAnsiTheme="majorHAnsi" w:cs="Arial"/>
          <w:szCs w:val="24"/>
        </w:rPr>
        <w:t xml:space="preserve">Parecer (arts. 59 e 65 do Regimento Interno da CMN). Comissão de Direitos Humanos, Proteção das Mulheres, dos Idosos, Trabalho e Igualdade. PL </w:t>
      </w:r>
      <w:r>
        <w:rPr>
          <w:rFonts w:asciiTheme="majorHAnsi" w:hAnsiTheme="majorHAnsi" w:cs="Arial"/>
          <w:szCs w:val="24"/>
        </w:rPr>
        <w:t>465</w:t>
      </w:r>
      <w:r w:rsidRPr="000637C9">
        <w:rPr>
          <w:rFonts w:asciiTheme="majorHAnsi" w:hAnsiTheme="majorHAnsi" w:cs="Arial"/>
          <w:szCs w:val="24"/>
        </w:rPr>
        <w:t>/202</w:t>
      </w:r>
      <w:r>
        <w:rPr>
          <w:rFonts w:asciiTheme="majorHAnsi" w:hAnsiTheme="majorHAnsi" w:cs="Arial"/>
          <w:szCs w:val="24"/>
        </w:rPr>
        <w:t>3</w:t>
      </w:r>
      <w:r w:rsidRPr="000637C9">
        <w:rPr>
          <w:rFonts w:asciiTheme="majorHAnsi" w:hAnsiTheme="majorHAnsi" w:cs="Arial"/>
          <w:szCs w:val="24"/>
        </w:rPr>
        <w:t xml:space="preserve">. </w:t>
      </w:r>
      <w:r>
        <w:rPr>
          <w:rFonts w:asciiTheme="majorHAnsi" w:hAnsiTheme="majorHAnsi" w:cs="Arial"/>
          <w:szCs w:val="24"/>
        </w:rPr>
        <w:t xml:space="preserve">Cria o </w:t>
      </w:r>
      <w:r w:rsidRPr="003F5660">
        <w:rPr>
          <w:rFonts w:asciiTheme="majorHAnsi" w:hAnsiTheme="majorHAnsi" w:cs="Arial"/>
        </w:rPr>
        <w:t>Programa de Incentivo à Qualificação e à Inserção no Mercado de Trabalho aos Jovens</w:t>
      </w:r>
      <w:r>
        <w:rPr>
          <w:rFonts w:asciiTheme="majorHAnsi" w:hAnsiTheme="majorHAnsi" w:cs="Arial"/>
          <w:szCs w:val="24"/>
        </w:rPr>
        <w:t xml:space="preserve"> em Natal</w:t>
      </w:r>
      <w:r w:rsidRPr="000637C9">
        <w:rPr>
          <w:rFonts w:asciiTheme="majorHAnsi" w:hAnsiTheme="majorHAnsi" w:cs="Arial"/>
          <w:szCs w:val="24"/>
        </w:rPr>
        <w:t>. Pareceres favoráveis das demais Comissões. Opinião favorável (art. 59, IX, a, do RICMN).</w:t>
      </w:r>
    </w:p>
    <w:p w14:paraId="7E7D7FF1" w14:textId="77777777" w:rsidR="003F5660" w:rsidRPr="000637C9" w:rsidRDefault="003F5660" w:rsidP="003F5660">
      <w:pPr>
        <w:spacing w:line="36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0637C9">
        <w:rPr>
          <w:rFonts w:asciiTheme="majorHAnsi" w:hAnsiTheme="majorHAnsi" w:cs="Arial"/>
          <w:b/>
          <w:sz w:val="24"/>
          <w:szCs w:val="24"/>
        </w:rPr>
        <w:t>Relatório</w:t>
      </w:r>
    </w:p>
    <w:p w14:paraId="7FEE2E99" w14:textId="6EAB70AA" w:rsidR="003F5660" w:rsidRDefault="003F5660" w:rsidP="003F5660">
      <w:pPr>
        <w:spacing w:line="360" w:lineRule="auto"/>
        <w:ind w:firstLine="708"/>
        <w:jc w:val="both"/>
        <w:rPr>
          <w:rFonts w:asciiTheme="majorHAnsi" w:hAnsiTheme="majorHAnsi" w:cs="Arial"/>
          <w:sz w:val="24"/>
          <w:szCs w:val="24"/>
        </w:rPr>
      </w:pPr>
      <w:r w:rsidRPr="003F5660">
        <w:rPr>
          <w:rFonts w:asciiTheme="majorHAnsi" w:hAnsiTheme="majorHAnsi" w:cs="Arial"/>
          <w:sz w:val="24"/>
          <w:szCs w:val="24"/>
        </w:rPr>
        <w:t>Trata-se de análise do Projeto de Lei de autoria do Vereador Luciano Nascimento, que estabelece diretrizes para a criação do "Programa de Incentivo à Qualificação e à Inserção no Mercado de Trabalho aos Jovens" no Município de Natal. O projeto tem como objetivo promover cursos de capacitação profissional, incentivar a aprendizagem</w:t>
      </w:r>
      <w:r>
        <w:rPr>
          <w:rFonts w:asciiTheme="majorHAnsi" w:hAnsiTheme="majorHAnsi" w:cs="Arial"/>
          <w:sz w:val="24"/>
          <w:szCs w:val="24"/>
        </w:rPr>
        <w:t>, inclusive</w:t>
      </w:r>
      <w:r w:rsidRPr="003F5660">
        <w:rPr>
          <w:rFonts w:asciiTheme="majorHAnsi" w:hAnsiTheme="majorHAnsi" w:cs="Arial"/>
          <w:sz w:val="24"/>
          <w:szCs w:val="24"/>
        </w:rPr>
        <w:t xml:space="preserve"> de Libras, realizar campanhas educativas e fomentar parcerias entre o poder público e instituições de ensino e organizações da sociedade civil</w:t>
      </w:r>
      <w:r>
        <w:rPr>
          <w:rFonts w:asciiTheme="majorHAnsi" w:hAnsiTheme="majorHAnsi" w:cs="Arial"/>
          <w:sz w:val="24"/>
          <w:szCs w:val="24"/>
        </w:rPr>
        <w:t xml:space="preserve"> para este fim</w:t>
      </w:r>
      <w:r w:rsidRPr="003F5660">
        <w:rPr>
          <w:rFonts w:asciiTheme="majorHAnsi" w:hAnsiTheme="majorHAnsi" w:cs="Arial"/>
          <w:sz w:val="24"/>
          <w:szCs w:val="24"/>
        </w:rPr>
        <w:t>.</w:t>
      </w:r>
    </w:p>
    <w:p w14:paraId="6F7E9060" w14:textId="77777777" w:rsidR="003F5660" w:rsidRDefault="003F5660" w:rsidP="003F5660">
      <w:pPr>
        <w:spacing w:line="360" w:lineRule="auto"/>
        <w:ind w:firstLine="708"/>
        <w:jc w:val="both"/>
        <w:rPr>
          <w:rFonts w:asciiTheme="majorHAnsi" w:hAnsiTheme="majorHAnsi" w:cs="Arial"/>
          <w:sz w:val="24"/>
          <w:szCs w:val="24"/>
        </w:rPr>
      </w:pPr>
      <w:r w:rsidRPr="000637C9">
        <w:rPr>
          <w:rFonts w:asciiTheme="majorHAnsi" w:hAnsiTheme="majorHAnsi" w:cs="Arial"/>
          <w:sz w:val="24"/>
          <w:szCs w:val="24"/>
        </w:rPr>
        <w:t>A proposição foi aprovada, quanto à sua legalidade e à sua constitucionalidade, nas comissões em que tramitou, restando conclusa para parecer nesta Comissão de Direitos Humanos.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0637C9">
        <w:rPr>
          <w:rFonts w:asciiTheme="majorHAnsi" w:hAnsiTheme="majorHAnsi" w:cs="Arial"/>
          <w:sz w:val="24"/>
          <w:szCs w:val="24"/>
        </w:rPr>
        <w:t>É o que se importa relatar</w:t>
      </w:r>
      <w:r>
        <w:rPr>
          <w:rFonts w:asciiTheme="majorHAnsi" w:hAnsiTheme="majorHAnsi" w:cs="Arial"/>
          <w:sz w:val="24"/>
          <w:szCs w:val="24"/>
        </w:rPr>
        <w:t>.</w:t>
      </w:r>
    </w:p>
    <w:p w14:paraId="4D98FBF8" w14:textId="77777777" w:rsidR="003F5660" w:rsidRDefault="003F5660" w:rsidP="003F5660">
      <w:pPr>
        <w:spacing w:line="360" w:lineRule="auto"/>
        <w:ind w:firstLine="708"/>
        <w:jc w:val="both"/>
        <w:rPr>
          <w:rFonts w:asciiTheme="majorHAnsi" w:hAnsiTheme="majorHAnsi" w:cs="Arial"/>
          <w:sz w:val="24"/>
          <w:szCs w:val="24"/>
        </w:rPr>
      </w:pPr>
    </w:p>
    <w:p w14:paraId="758E4625" w14:textId="77777777" w:rsidR="003F5660" w:rsidRPr="000637C9" w:rsidRDefault="003F5660" w:rsidP="003F5660">
      <w:pPr>
        <w:spacing w:line="360" w:lineRule="auto"/>
        <w:ind w:firstLine="708"/>
        <w:jc w:val="both"/>
        <w:rPr>
          <w:rFonts w:asciiTheme="majorHAnsi" w:hAnsiTheme="majorHAnsi" w:cs="Arial"/>
          <w:sz w:val="24"/>
          <w:szCs w:val="24"/>
        </w:rPr>
      </w:pPr>
    </w:p>
    <w:p w14:paraId="6575A92F" w14:textId="77777777" w:rsidR="003F5660" w:rsidRPr="000637C9" w:rsidRDefault="003F5660" w:rsidP="003F5660">
      <w:pPr>
        <w:spacing w:line="360" w:lineRule="auto"/>
        <w:ind w:firstLine="708"/>
        <w:jc w:val="center"/>
        <w:rPr>
          <w:rFonts w:asciiTheme="majorHAnsi" w:hAnsiTheme="majorHAnsi" w:cs="Arial"/>
          <w:sz w:val="24"/>
          <w:szCs w:val="24"/>
        </w:rPr>
      </w:pPr>
      <w:r w:rsidRPr="000637C9">
        <w:rPr>
          <w:rFonts w:asciiTheme="majorHAnsi" w:hAnsiTheme="majorHAnsi" w:cs="Arial"/>
          <w:b/>
          <w:sz w:val="24"/>
          <w:szCs w:val="24"/>
        </w:rPr>
        <w:lastRenderedPageBreak/>
        <w:t>Parecer</w:t>
      </w:r>
    </w:p>
    <w:p w14:paraId="2A42C98C" w14:textId="77777777" w:rsidR="003F5660" w:rsidRPr="003F5660" w:rsidRDefault="003F5660" w:rsidP="003F5660">
      <w:pPr>
        <w:spacing w:line="360" w:lineRule="auto"/>
        <w:ind w:firstLine="708"/>
        <w:jc w:val="both"/>
        <w:rPr>
          <w:rFonts w:asciiTheme="majorHAnsi" w:hAnsiTheme="majorHAnsi" w:cs="Arial"/>
          <w:b/>
          <w:bCs/>
          <w:sz w:val="24"/>
          <w:szCs w:val="24"/>
        </w:rPr>
      </w:pPr>
      <w:r w:rsidRPr="003F5660">
        <w:rPr>
          <w:rFonts w:asciiTheme="majorHAnsi" w:hAnsiTheme="majorHAnsi" w:cs="Arial"/>
          <w:b/>
          <w:bCs/>
          <w:sz w:val="24"/>
          <w:szCs w:val="24"/>
        </w:rPr>
        <w:t>1. Competência Legislativa</w:t>
      </w:r>
    </w:p>
    <w:p w14:paraId="5F3AC95D" w14:textId="061C24DB" w:rsidR="003F5660" w:rsidRPr="003F5660" w:rsidRDefault="003F5660" w:rsidP="003F5660">
      <w:pPr>
        <w:spacing w:line="360" w:lineRule="auto"/>
        <w:ind w:firstLine="708"/>
        <w:jc w:val="both"/>
        <w:rPr>
          <w:rFonts w:asciiTheme="majorHAnsi" w:hAnsiTheme="majorHAnsi" w:cs="Arial"/>
          <w:sz w:val="24"/>
          <w:szCs w:val="24"/>
        </w:rPr>
      </w:pPr>
      <w:r w:rsidRPr="003F5660">
        <w:rPr>
          <w:rFonts w:asciiTheme="majorHAnsi" w:hAnsiTheme="majorHAnsi" w:cs="Arial"/>
          <w:sz w:val="24"/>
          <w:szCs w:val="24"/>
        </w:rPr>
        <w:t xml:space="preserve">A matéria em questão insere-se na competência municipal prevista na Lei Orgânica do Município de Natal, notadamente no art. </w:t>
      </w:r>
      <w:r>
        <w:rPr>
          <w:rFonts w:asciiTheme="majorHAnsi" w:hAnsiTheme="majorHAnsi" w:cs="Arial"/>
          <w:sz w:val="24"/>
          <w:szCs w:val="24"/>
        </w:rPr>
        <w:t>7</w:t>
      </w:r>
      <w:r w:rsidRPr="003F5660">
        <w:rPr>
          <w:rFonts w:asciiTheme="majorHAnsi" w:hAnsiTheme="majorHAnsi" w:cs="Arial"/>
          <w:sz w:val="24"/>
          <w:szCs w:val="24"/>
        </w:rPr>
        <w:t xml:space="preserve">º, </w:t>
      </w:r>
      <w:r>
        <w:rPr>
          <w:rFonts w:asciiTheme="majorHAnsi" w:hAnsiTheme="majorHAnsi" w:cs="Arial"/>
          <w:sz w:val="24"/>
          <w:szCs w:val="24"/>
        </w:rPr>
        <w:t>X</w:t>
      </w:r>
      <w:r w:rsidRPr="003F5660">
        <w:rPr>
          <w:rFonts w:asciiTheme="majorHAnsi" w:hAnsiTheme="majorHAnsi" w:cs="Arial"/>
          <w:sz w:val="24"/>
          <w:szCs w:val="24"/>
        </w:rPr>
        <w:t xml:space="preserve">III, que confere ao </w:t>
      </w:r>
      <w:r w:rsidR="00025E34">
        <w:rPr>
          <w:rFonts w:asciiTheme="majorHAnsi" w:hAnsiTheme="majorHAnsi" w:cs="Arial"/>
          <w:sz w:val="24"/>
          <w:szCs w:val="24"/>
        </w:rPr>
        <w:t>m</w:t>
      </w:r>
      <w:r w:rsidRPr="003F5660">
        <w:rPr>
          <w:rFonts w:asciiTheme="majorHAnsi" w:hAnsiTheme="majorHAnsi" w:cs="Arial"/>
          <w:sz w:val="24"/>
          <w:szCs w:val="24"/>
        </w:rPr>
        <w:t>unicípio a prerrogativa de</w:t>
      </w:r>
      <w:r>
        <w:rPr>
          <w:rFonts w:asciiTheme="majorHAnsi" w:hAnsiTheme="majorHAnsi" w:cs="Arial"/>
          <w:sz w:val="24"/>
          <w:szCs w:val="24"/>
        </w:rPr>
        <w:t xml:space="preserve"> criar políticas</w:t>
      </w:r>
      <w:r w:rsidRPr="003F5660">
        <w:rPr>
          <w:rFonts w:asciiTheme="majorHAnsi" w:hAnsiTheme="majorHAnsi" w:cs="Arial"/>
          <w:sz w:val="24"/>
          <w:szCs w:val="24"/>
        </w:rPr>
        <w:t xml:space="preserve"> </w:t>
      </w:r>
      <w:r>
        <w:rPr>
          <w:rFonts w:asciiTheme="majorHAnsi" w:hAnsiTheme="majorHAnsi" w:cs="Arial"/>
          <w:sz w:val="24"/>
          <w:szCs w:val="24"/>
        </w:rPr>
        <w:t>de incentivo “ao desenvolvimento econômico”, como é o caso das políticas que buscam capacitar a força de trabalho local</w:t>
      </w:r>
      <w:r w:rsidRPr="003F5660">
        <w:rPr>
          <w:rFonts w:asciiTheme="majorHAnsi" w:hAnsiTheme="majorHAnsi" w:cs="Arial"/>
          <w:sz w:val="24"/>
          <w:szCs w:val="24"/>
        </w:rPr>
        <w:t xml:space="preserve">, </w:t>
      </w:r>
      <w:r>
        <w:rPr>
          <w:rFonts w:asciiTheme="majorHAnsi" w:hAnsiTheme="majorHAnsi" w:cs="Arial"/>
          <w:sz w:val="24"/>
          <w:szCs w:val="24"/>
        </w:rPr>
        <w:t>o que, neste ponto, guarda</w:t>
      </w:r>
      <w:r w:rsidRPr="003F5660">
        <w:rPr>
          <w:rFonts w:asciiTheme="majorHAnsi" w:hAnsiTheme="majorHAnsi" w:cs="Arial"/>
          <w:sz w:val="24"/>
          <w:szCs w:val="24"/>
        </w:rPr>
        <w:t xml:space="preserve"> consonância com o disposto no art. 30, I</w:t>
      </w:r>
      <w:r>
        <w:rPr>
          <w:rFonts w:asciiTheme="majorHAnsi" w:hAnsiTheme="majorHAnsi" w:cs="Arial"/>
          <w:sz w:val="24"/>
          <w:szCs w:val="24"/>
        </w:rPr>
        <w:t>,</w:t>
      </w:r>
      <w:r w:rsidRPr="003F5660">
        <w:rPr>
          <w:rFonts w:asciiTheme="majorHAnsi" w:hAnsiTheme="majorHAnsi" w:cs="Arial"/>
          <w:sz w:val="24"/>
          <w:szCs w:val="24"/>
        </w:rPr>
        <w:t xml:space="preserve"> da Constituição Federal.</w:t>
      </w:r>
    </w:p>
    <w:p w14:paraId="6D4BECE5" w14:textId="77777777" w:rsidR="003F5660" w:rsidRPr="003F5660" w:rsidRDefault="003F5660" w:rsidP="003F5660">
      <w:pPr>
        <w:spacing w:line="360" w:lineRule="auto"/>
        <w:ind w:firstLine="708"/>
        <w:jc w:val="both"/>
        <w:rPr>
          <w:rFonts w:asciiTheme="majorHAnsi" w:hAnsiTheme="majorHAnsi" w:cs="Arial"/>
          <w:b/>
          <w:bCs/>
          <w:sz w:val="24"/>
          <w:szCs w:val="24"/>
        </w:rPr>
      </w:pPr>
      <w:r w:rsidRPr="003F5660">
        <w:rPr>
          <w:rFonts w:asciiTheme="majorHAnsi" w:hAnsiTheme="majorHAnsi" w:cs="Arial"/>
          <w:b/>
          <w:bCs/>
          <w:sz w:val="24"/>
          <w:szCs w:val="24"/>
        </w:rPr>
        <w:t>2. Princípios Constitucionais e Direitos Fundamentais</w:t>
      </w:r>
    </w:p>
    <w:p w14:paraId="14CBED8D" w14:textId="5644BD15" w:rsidR="003F5660" w:rsidRPr="003F5660" w:rsidRDefault="003F5660" w:rsidP="003F5660">
      <w:pPr>
        <w:spacing w:line="360" w:lineRule="auto"/>
        <w:ind w:firstLine="708"/>
        <w:jc w:val="both"/>
        <w:rPr>
          <w:rFonts w:asciiTheme="majorHAnsi" w:hAnsiTheme="majorHAnsi" w:cs="Arial"/>
          <w:sz w:val="24"/>
          <w:szCs w:val="24"/>
        </w:rPr>
      </w:pPr>
      <w:r w:rsidRPr="003F5660">
        <w:rPr>
          <w:rFonts w:asciiTheme="majorHAnsi" w:hAnsiTheme="majorHAnsi" w:cs="Arial"/>
          <w:sz w:val="24"/>
          <w:szCs w:val="24"/>
        </w:rPr>
        <w:t xml:space="preserve">A proposição está em harmonia com os princípios fundamentais da Constituição Federal, em especial </w:t>
      </w:r>
      <w:r w:rsidR="000A2A22">
        <w:rPr>
          <w:rFonts w:asciiTheme="majorHAnsi" w:hAnsiTheme="majorHAnsi" w:cs="Arial"/>
          <w:sz w:val="24"/>
          <w:szCs w:val="24"/>
        </w:rPr>
        <w:t>com os ditames d</w:t>
      </w:r>
      <w:r w:rsidRPr="003F5660">
        <w:rPr>
          <w:rFonts w:asciiTheme="majorHAnsi" w:hAnsiTheme="majorHAnsi" w:cs="Arial"/>
          <w:sz w:val="24"/>
          <w:szCs w:val="24"/>
        </w:rPr>
        <w:t>os arts. 1º, III e IV (dignidade da pessoa humana e valores sociais do trabalho) e 170</w:t>
      </w:r>
      <w:r w:rsidR="000A2A22">
        <w:rPr>
          <w:rFonts w:asciiTheme="majorHAnsi" w:hAnsiTheme="majorHAnsi" w:cs="Arial"/>
          <w:sz w:val="24"/>
          <w:szCs w:val="24"/>
        </w:rPr>
        <w:t xml:space="preserve">, </w:t>
      </w:r>
      <w:r w:rsidR="000A2A22">
        <w:rPr>
          <w:rFonts w:asciiTheme="majorHAnsi" w:hAnsiTheme="majorHAnsi" w:cs="Arial"/>
          <w:i/>
          <w:iCs/>
          <w:sz w:val="24"/>
          <w:szCs w:val="24"/>
        </w:rPr>
        <w:t xml:space="preserve">caput </w:t>
      </w:r>
      <w:r w:rsidR="000A2A22">
        <w:rPr>
          <w:rFonts w:asciiTheme="majorHAnsi" w:hAnsiTheme="majorHAnsi" w:cs="Arial"/>
          <w:sz w:val="24"/>
          <w:szCs w:val="24"/>
        </w:rPr>
        <w:t>e inciso VIII</w:t>
      </w:r>
      <w:r w:rsidRPr="003F5660">
        <w:rPr>
          <w:rFonts w:asciiTheme="majorHAnsi" w:hAnsiTheme="majorHAnsi" w:cs="Arial"/>
          <w:sz w:val="24"/>
          <w:szCs w:val="24"/>
        </w:rPr>
        <w:t xml:space="preserve"> (ordem econômica baseada na valorização do trabalho humano</w:t>
      </w:r>
      <w:r w:rsidR="000A2A22">
        <w:rPr>
          <w:rFonts w:asciiTheme="majorHAnsi" w:hAnsiTheme="majorHAnsi" w:cs="Arial"/>
          <w:sz w:val="24"/>
          <w:szCs w:val="24"/>
        </w:rPr>
        <w:t xml:space="preserve"> e busca de realizar o pleno emprego</w:t>
      </w:r>
      <w:r w:rsidRPr="003F5660">
        <w:rPr>
          <w:rFonts w:asciiTheme="majorHAnsi" w:hAnsiTheme="majorHAnsi" w:cs="Arial"/>
          <w:sz w:val="24"/>
          <w:szCs w:val="24"/>
        </w:rPr>
        <w:t xml:space="preserve">). </w:t>
      </w:r>
      <w:r w:rsidR="000A2A22">
        <w:rPr>
          <w:rFonts w:asciiTheme="majorHAnsi" w:hAnsiTheme="majorHAnsi" w:cs="Arial"/>
          <w:sz w:val="24"/>
          <w:szCs w:val="24"/>
        </w:rPr>
        <w:t>Ainda</w:t>
      </w:r>
      <w:r w:rsidRPr="003F5660">
        <w:rPr>
          <w:rFonts w:asciiTheme="majorHAnsi" w:hAnsiTheme="majorHAnsi" w:cs="Arial"/>
          <w:sz w:val="24"/>
          <w:szCs w:val="24"/>
        </w:rPr>
        <w:t xml:space="preserve"> atende ao art. 227, que determina a prioridade absoluta na proteção dos direitos da juventude, garantindo-lhes oportunidades de desenvolvimento pleno.</w:t>
      </w:r>
    </w:p>
    <w:p w14:paraId="51BB1454" w14:textId="64EC0C34" w:rsidR="003F5660" w:rsidRPr="003F5660" w:rsidRDefault="002D0E06" w:rsidP="003F5660">
      <w:pPr>
        <w:spacing w:line="360" w:lineRule="auto"/>
        <w:ind w:firstLine="708"/>
        <w:jc w:val="both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 w:cs="Arial"/>
          <w:b/>
          <w:bCs/>
          <w:sz w:val="24"/>
          <w:szCs w:val="24"/>
        </w:rPr>
        <w:t>3</w:t>
      </w:r>
      <w:r w:rsidR="003F5660" w:rsidRPr="003F5660">
        <w:rPr>
          <w:rFonts w:asciiTheme="majorHAnsi" w:hAnsiTheme="majorHAnsi" w:cs="Arial"/>
          <w:b/>
          <w:bCs/>
          <w:sz w:val="24"/>
          <w:szCs w:val="24"/>
        </w:rPr>
        <w:t>. Viabilidade Financeira e Administrativa</w:t>
      </w:r>
    </w:p>
    <w:p w14:paraId="1107B57B" w14:textId="627F35F0" w:rsidR="003F5660" w:rsidRPr="003F5660" w:rsidRDefault="003F5660" w:rsidP="003F5660">
      <w:pPr>
        <w:spacing w:line="360" w:lineRule="auto"/>
        <w:ind w:firstLine="708"/>
        <w:jc w:val="both"/>
        <w:rPr>
          <w:rFonts w:asciiTheme="majorHAnsi" w:hAnsiTheme="majorHAnsi" w:cs="Arial"/>
          <w:sz w:val="24"/>
          <w:szCs w:val="24"/>
        </w:rPr>
      </w:pPr>
      <w:r w:rsidRPr="003F5660">
        <w:rPr>
          <w:rFonts w:asciiTheme="majorHAnsi" w:hAnsiTheme="majorHAnsi" w:cs="Arial"/>
          <w:sz w:val="24"/>
          <w:szCs w:val="24"/>
        </w:rPr>
        <w:t xml:space="preserve">O projeto prevê a implementação das diretrizes em parceria com organizações da sociedade civil e instituições de ensino, minimizando impactos orçamentários. Ademais, </w:t>
      </w:r>
      <w:r w:rsidR="002D0E06">
        <w:rPr>
          <w:rFonts w:asciiTheme="majorHAnsi" w:hAnsiTheme="majorHAnsi" w:cs="Arial"/>
          <w:sz w:val="24"/>
          <w:szCs w:val="24"/>
        </w:rPr>
        <w:t>a</w:t>
      </w:r>
      <w:r w:rsidRPr="003F5660">
        <w:rPr>
          <w:rFonts w:asciiTheme="majorHAnsi" w:hAnsiTheme="majorHAnsi" w:cs="Arial"/>
          <w:sz w:val="24"/>
          <w:szCs w:val="24"/>
        </w:rPr>
        <w:t xml:space="preserve"> Lei Complementar nº 141/2014, que organiza a estrutura administrativa da </w:t>
      </w:r>
      <w:r w:rsidR="00025E34">
        <w:rPr>
          <w:rFonts w:asciiTheme="majorHAnsi" w:hAnsiTheme="majorHAnsi" w:cs="Arial"/>
          <w:sz w:val="24"/>
          <w:szCs w:val="24"/>
        </w:rPr>
        <w:t>p</w:t>
      </w:r>
      <w:r w:rsidRPr="003F5660">
        <w:rPr>
          <w:rFonts w:asciiTheme="majorHAnsi" w:hAnsiTheme="majorHAnsi" w:cs="Arial"/>
          <w:sz w:val="24"/>
          <w:szCs w:val="24"/>
        </w:rPr>
        <w:t>refeitura de Natal, possibilita a alocação de recursos para programas dessa natureza via Secretaria Municipal de Trabalho e Assistência Social (SEMTAS)</w:t>
      </w:r>
      <w:r w:rsidR="002D0E06">
        <w:rPr>
          <w:rFonts w:asciiTheme="majorHAnsi" w:hAnsiTheme="majorHAnsi" w:cs="Arial"/>
          <w:sz w:val="24"/>
          <w:szCs w:val="24"/>
        </w:rPr>
        <w:t>, consoante art. 28, VII</w:t>
      </w:r>
      <w:r w:rsidRPr="003F5660">
        <w:rPr>
          <w:rFonts w:asciiTheme="majorHAnsi" w:hAnsiTheme="majorHAnsi" w:cs="Arial"/>
          <w:sz w:val="24"/>
          <w:szCs w:val="24"/>
        </w:rPr>
        <w:t>.</w:t>
      </w:r>
    </w:p>
    <w:p w14:paraId="6FC9F6CA" w14:textId="22608C38" w:rsidR="003F5660" w:rsidRPr="003F5660" w:rsidRDefault="002D0E06" w:rsidP="003F5660">
      <w:pPr>
        <w:spacing w:line="360" w:lineRule="auto"/>
        <w:ind w:firstLine="708"/>
        <w:jc w:val="both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 w:cs="Arial"/>
          <w:b/>
          <w:bCs/>
          <w:sz w:val="24"/>
          <w:szCs w:val="24"/>
        </w:rPr>
        <w:t>4</w:t>
      </w:r>
      <w:r w:rsidR="003F5660" w:rsidRPr="003F5660">
        <w:rPr>
          <w:rFonts w:asciiTheme="majorHAnsi" w:hAnsiTheme="majorHAnsi" w:cs="Arial"/>
          <w:b/>
          <w:bCs/>
          <w:sz w:val="24"/>
          <w:szCs w:val="24"/>
        </w:rPr>
        <w:t>. Impacto Social e Benefícios Esperados</w:t>
      </w:r>
    </w:p>
    <w:p w14:paraId="081431E2" w14:textId="5145D659" w:rsidR="003F5660" w:rsidRDefault="003F5660" w:rsidP="003F5660">
      <w:pPr>
        <w:spacing w:line="360" w:lineRule="auto"/>
        <w:ind w:firstLine="708"/>
        <w:jc w:val="both"/>
        <w:rPr>
          <w:rFonts w:asciiTheme="majorHAnsi" w:hAnsiTheme="majorHAnsi" w:cs="Arial"/>
          <w:sz w:val="24"/>
          <w:szCs w:val="24"/>
        </w:rPr>
      </w:pPr>
      <w:r w:rsidRPr="003F5660">
        <w:rPr>
          <w:rFonts w:asciiTheme="majorHAnsi" w:hAnsiTheme="majorHAnsi" w:cs="Arial"/>
          <w:sz w:val="24"/>
          <w:szCs w:val="24"/>
        </w:rPr>
        <w:t xml:space="preserve">A iniciativa tem o potencial de reduzir o desemprego juvenil e promover a qualificação profissional como ferramenta de inclusão social. O projeto </w:t>
      </w:r>
      <w:r w:rsidR="002D0E06">
        <w:rPr>
          <w:rFonts w:asciiTheme="majorHAnsi" w:hAnsiTheme="majorHAnsi" w:cs="Arial"/>
          <w:sz w:val="24"/>
          <w:szCs w:val="24"/>
        </w:rPr>
        <w:t>também</w:t>
      </w:r>
      <w:r w:rsidRPr="003F5660">
        <w:rPr>
          <w:rFonts w:asciiTheme="majorHAnsi" w:hAnsiTheme="majorHAnsi" w:cs="Arial"/>
          <w:sz w:val="24"/>
          <w:szCs w:val="24"/>
        </w:rPr>
        <w:t xml:space="preserve"> reforça o compromisso </w:t>
      </w:r>
      <w:r w:rsidR="002D0E06">
        <w:rPr>
          <w:rFonts w:asciiTheme="majorHAnsi" w:hAnsiTheme="majorHAnsi" w:cs="Arial"/>
          <w:sz w:val="24"/>
          <w:szCs w:val="24"/>
        </w:rPr>
        <w:t>com que o poder público deve</w:t>
      </w:r>
      <w:r w:rsidRPr="003F5660">
        <w:rPr>
          <w:rFonts w:asciiTheme="majorHAnsi" w:hAnsiTheme="majorHAnsi" w:cs="Arial"/>
          <w:sz w:val="24"/>
          <w:szCs w:val="24"/>
        </w:rPr>
        <w:t xml:space="preserve"> </w:t>
      </w:r>
      <w:r w:rsidR="002D0E06">
        <w:rPr>
          <w:rFonts w:asciiTheme="majorHAnsi" w:hAnsiTheme="majorHAnsi" w:cs="Arial"/>
          <w:sz w:val="24"/>
          <w:szCs w:val="24"/>
        </w:rPr>
        <w:t>balizar suas ações, no rumo d</w:t>
      </w:r>
      <w:r w:rsidRPr="003F5660">
        <w:rPr>
          <w:rFonts w:asciiTheme="majorHAnsi" w:hAnsiTheme="majorHAnsi" w:cs="Arial"/>
          <w:sz w:val="24"/>
          <w:szCs w:val="24"/>
        </w:rPr>
        <w:t xml:space="preserve">a equidade e </w:t>
      </w:r>
      <w:r w:rsidR="002D0E06">
        <w:rPr>
          <w:rFonts w:asciiTheme="majorHAnsi" w:hAnsiTheme="majorHAnsi" w:cs="Arial"/>
          <w:sz w:val="24"/>
          <w:szCs w:val="24"/>
        </w:rPr>
        <w:t>d</w:t>
      </w:r>
      <w:r w:rsidRPr="003F5660">
        <w:rPr>
          <w:rFonts w:asciiTheme="majorHAnsi" w:hAnsiTheme="majorHAnsi" w:cs="Arial"/>
          <w:sz w:val="24"/>
          <w:szCs w:val="24"/>
        </w:rPr>
        <w:t>o desenvolvimento humano.</w:t>
      </w:r>
    </w:p>
    <w:p w14:paraId="09CA6A45" w14:textId="77777777" w:rsidR="003F5660" w:rsidRPr="000637C9" w:rsidRDefault="003F5660" w:rsidP="003F5660">
      <w:pPr>
        <w:spacing w:line="360" w:lineRule="auto"/>
        <w:ind w:firstLine="708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lastRenderedPageBreak/>
        <w:t>Assim, tratando-se de matéria protetiva dos direitos humanos completa em si mesma, não merece maiores considerações desta Comissão.</w:t>
      </w:r>
    </w:p>
    <w:p w14:paraId="355B9143" w14:textId="77777777" w:rsidR="003F5660" w:rsidRPr="000637C9" w:rsidRDefault="003F5660" w:rsidP="003F5660">
      <w:pPr>
        <w:spacing w:line="36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0637C9">
        <w:rPr>
          <w:rFonts w:asciiTheme="majorHAnsi" w:hAnsiTheme="majorHAnsi" w:cs="Arial"/>
          <w:b/>
          <w:sz w:val="24"/>
          <w:szCs w:val="24"/>
        </w:rPr>
        <w:t>Voto</w:t>
      </w:r>
    </w:p>
    <w:p w14:paraId="14E09A06" w14:textId="01B8D6D4" w:rsidR="003F5660" w:rsidRPr="000637C9" w:rsidRDefault="003F5660" w:rsidP="003F5660">
      <w:pPr>
        <w:spacing w:line="360" w:lineRule="auto"/>
        <w:ind w:firstLine="708"/>
        <w:jc w:val="both"/>
        <w:rPr>
          <w:rFonts w:asciiTheme="majorHAnsi" w:hAnsiTheme="majorHAnsi" w:cs="Arial"/>
          <w:sz w:val="24"/>
          <w:szCs w:val="24"/>
        </w:rPr>
      </w:pPr>
      <w:r w:rsidRPr="000637C9">
        <w:rPr>
          <w:rFonts w:asciiTheme="majorHAnsi" w:hAnsiTheme="majorHAnsi" w:cs="Arial"/>
          <w:sz w:val="24"/>
          <w:szCs w:val="24"/>
        </w:rPr>
        <w:t xml:space="preserve">Sendo assim, opinamos de forma favorável ao PL nº </w:t>
      </w:r>
      <w:r w:rsidR="002D0E06">
        <w:rPr>
          <w:rFonts w:asciiTheme="majorHAnsi" w:hAnsiTheme="majorHAnsi" w:cs="Arial"/>
          <w:sz w:val="24"/>
          <w:szCs w:val="24"/>
        </w:rPr>
        <w:t>465</w:t>
      </w:r>
      <w:r w:rsidRPr="000637C9">
        <w:rPr>
          <w:rFonts w:asciiTheme="majorHAnsi" w:hAnsiTheme="majorHAnsi" w:cs="Arial"/>
          <w:sz w:val="24"/>
          <w:szCs w:val="24"/>
        </w:rPr>
        <w:t>/202</w:t>
      </w:r>
      <w:r>
        <w:rPr>
          <w:rFonts w:asciiTheme="majorHAnsi" w:hAnsiTheme="majorHAnsi" w:cs="Arial"/>
          <w:sz w:val="24"/>
          <w:szCs w:val="24"/>
        </w:rPr>
        <w:t>3</w:t>
      </w:r>
      <w:r w:rsidRPr="000637C9">
        <w:rPr>
          <w:rFonts w:asciiTheme="majorHAnsi" w:hAnsiTheme="majorHAnsi" w:cs="Arial"/>
          <w:sz w:val="24"/>
          <w:szCs w:val="24"/>
        </w:rPr>
        <w:t>.</w:t>
      </w:r>
    </w:p>
    <w:p w14:paraId="07819420" w14:textId="77777777" w:rsidR="003F5660" w:rsidRPr="000637C9" w:rsidRDefault="003F5660" w:rsidP="003F5660">
      <w:pPr>
        <w:spacing w:line="360" w:lineRule="auto"/>
        <w:ind w:firstLine="708"/>
        <w:jc w:val="both"/>
        <w:rPr>
          <w:rFonts w:asciiTheme="majorHAnsi" w:hAnsiTheme="majorHAnsi" w:cs="Arial"/>
          <w:sz w:val="24"/>
          <w:szCs w:val="24"/>
        </w:rPr>
      </w:pPr>
      <w:r w:rsidRPr="000637C9">
        <w:rPr>
          <w:rFonts w:asciiTheme="majorHAnsi" w:hAnsiTheme="majorHAnsi" w:cs="Arial"/>
          <w:sz w:val="24"/>
          <w:szCs w:val="24"/>
        </w:rPr>
        <w:t>É como voto.</w:t>
      </w:r>
    </w:p>
    <w:p w14:paraId="111C4F18" w14:textId="0868244A" w:rsidR="003F5660" w:rsidRPr="000637C9" w:rsidRDefault="003F5660" w:rsidP="003F5660">
      <w:pPr>
        <w:spacing w:line="360" w:lineRule="auto"/>
        <w:ind w:firstLine="708"/>
        <w:jc w:val="both"/>
        <w:rPr>
          <w:rFonts w:asciiTheme="majorHAnsi" w:hAnsiTheme="majorHAnsi" w:cs="Arial"/>
          <w:sz w:val="24"/>
          <w:szCs w:val="24"/>
        </w:rPr>
      </w:pPr>
      <w:r w:rsidRPr="000637C9">
        <w:rPr>
          <w:rFonts w:asciiTheme="majorHAnsi" w:hAnsiTheme="majorHAnsi" w:cs="Arial"/>
          <w:sz w:val="24"/>
          <w:szCs w:val="24"/>
        </w:rPr>
        <w:t xml:space="preserve">Natal/RN, </w:t>
      </w:r>
      <w:r w:rsidR="002D0E06">
        <w:rPr>
          <w:rFonts w:asciiTheme="majorHAnsi" w:hAnsiTheme="majorHAnsi" w:cs="Arial"/>
          <w:sz w:val="24"/>
          <w:szCs w:val="24"/>
        </w:rPr>
        <w:t>25</w:t>
      </w:r>
      <w:r w:rsidRPr="000637C9">
        <w:rPr>
          <w:rFonts w:asciiTheme="majorHAnsi" w:hAnsiTheme="majorHAnsi" w:cs="Arial"/>
          <w:sz w:val="24"/>
          <w:szCs w:val="24"/>
        </w:rPr>
        <w:t xml:space="preserve"> de </w:t>
      </w:r>
      <w:r w:rsidR="002D0E06">
        <w:rPr>
          <w:rFonts w:asciiTheme="majorHAnsi" w:hAnsiTheme="majorHAnsi" w:cs="Arial"/>
          <w:sz w:val="24"/>
          <w:szCs w:val="24"/>
        </w:rPr>
        <w:t>fevereiro</w:t>
      </w:r>
      <w:r w:rsidRPr="000637C9">
        <w:rPr>
          <w:rFonts w:asciiTheme="majorHAnsi" w:hAnsiTheme="majorHAnsi" w:cs="Arial"/>
          <w:sz w:val="24"/>
          <w:szCs w:val="24"/>
        </w:rPr>
        <w:t xml:space="preserve"> de 202</w:t>
      </w:r>
      <w:r w:rsidR="002D0E06">
        <w:rPr>
          <w:rFonts w:asciiTheme="majorHAnsi" w:hAnsiTheme="majorHAnsi" w:cs="Arial"/>
          <w:sz w:val="24"/>
          <w:szCs w:val="24"/>
        </w:rPr>
        <w:t>5</w:t>
      </w:r>
      <w:r w:rsidRPr="000637C9">
        <w:rPr>
          <w:rFonts w:asciiTheme="majorHAnsi" w:hAnsiTheme="majorHAnsi" w:cs="Arial"/>
          <w:sz w:val="24"/>
          <w:szCs w:val="24"/>
        </w:rPr>
        <w:t>.</w:t>
      </w:r>
    </w:p>
    <w:p w14:paraId="0612F96E" w14:textId="77777777" w:rsidR="003F5660" w:rsidRPr="000637C9" w:rsidRDefault="003F5660" w:rsidP="003F5660">
      <w:pPr>
        <w:spacing w:line="360" w:lineRule="auto"/>
        <w:jc w:val="center"/>
        <w:rPr>
          <w:rFonts w:asciiTheme="majorHAnsi" w:hAnsiTheme="majorHAnsi" w:cs="Arial"/>
          <w:sz w:val="24"/>
          <w:szCs w:val="24"/>
        </w:rPr>
      </w:pPr>
      <w:r w:rsidRPr="000637C9">
        <w:rPr>
          <w:rFonts w:asciiTheme="majorHAnsi" w:hAnsiTheme="majorHAnsi" w:cs="Arial"/>
          <w:noProof/>
          <w:sz w:val="24"/>
          <w:szCs w:val="24"/>
          <w:lang w:eastAsia="pt-BR"/>
        </w:rPr>
        <w:drawing>
          <wp:inline distT="0" distB="0" distL="0" distR="0" wp14:anchorId="7C2D27F6" wp14:editId="6CC0BC7C">
            <wp:extent cx="1791171" cy="331742"/>
            <wp:effectExtent l="0" t="0" r="0" b="0"/>
            <wp:docPr id="1" name="Imagem 1" descr="Imagem em preto e bran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magem em preto e branco&#10;&#10;Descrição gerada automaticamente com confiança média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4552" cy="339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79CCC" w14:textId="77777777" w:rsidR="003F5660" w:rsidRPr="000637C9" w:rsidRDefault="003F5660" w:rsidP="003F5660">
      <w:pPr>
        <w:spacing w:after="0" w:line="240" w:lineRule="auto"/>
        <w:jc w:val="center"/>
        <w:rPr>
          <w:rFonts w:asciiTheme="majorHAnsi" w:hAnsiTheme="majorHAnsi" w:cs="Arial"/>
          <w:sz w:val="24"/>
          <w:szCs w:val="24"/>
        </w:rPr>
      </w:pPr>
      <w:r w:rsidRPr="000637C9">
        <w:rPr>
          <w:rFonts w:asciiTheme="majorHAnsi" w:hAnsiTheme="majorHAnsi" w:cs="Arial"/>
          <w:sz w:val="24"/>
          <w:szCs w:val="24"/>
        </w:rPr>
        <w:t>Daniel Valença</w:t>
      </w:r>
    </w:p>
    <w:p w14:paraId="5646FB8D" w14:textId="77777777" w:rsidR="003F5660" w:rsidRDefault="003F5660" w:rsidP="003F5660">
      <w:pPr>
        <w:spacing w:line="360" w:lineRule="auto"/>
        <w:jc w:val="center"/>
      </w:pPr>
      <w:r w:rsidRPr="000637C9">
        <w:rPr>
          <w:rFonts w:asciiTheme="majorHAnsi" w:hAnsiTheme="majorHAnsi" w:cs="Arial"/>
          <w:sz w:val="24"/>
          <w:szCs w:val="24"/>
        </w:rPr>
        <w:t>Vereador de Natal (PT)</w:t>
      </w:r>
    </w:p>
    <w:p w14:paraId="795BBA65" w14:textId="77777777" w:rsidR="004E15FE" w:rsidRDefault="004E15FE"/>
    <w:sectPr w:rsidR="004E15F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174EF" w14:textId="77777777" w:rsidR="00AF3A7A" w:rsidRDefault="00AF3A7A" w:rsidP="003F5660">
      <w:pPr>
        <w:spacing w:after="0" w:line="240" w:lineRule="auto"/>
      </w:pPr>
      <w:r>
        <w:separator/>
      </w:r>
    </w:p>
  </w:endnote>
  <w:endnote w:type="continuationSeparator" w:id="0">
    <w:p w14:paraId="63B3DCF9" w14:textId="77777777" w:rsidR="00AF3A7A" w:rsidRDefault="00AF3A7A" w:rsidP="003F5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170B3" w14:textId="77777777" w:rsidR="00AF3A7A" w:rsidRDefault="00AF3A7A" w:rsidP="003F5660">
      <w:pPr>
        <w:spacing w:after="0" w:line="240" w:lineRule="auto"/>
      </w:pPr>
      <w:r>
        <w:separator/>
      </w:r>
    </w:p>
  </w:footnote>
  <w:footnote w:type="continuationSeparator" w:id="0">
    <w:p w14:paraId="7335855D" w14:textId="77777777" w:rsidR="00AF3A7A" w:rsidRDefault="00AF3A7A" w:rsidP="003F5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D86C2" w14:textId="77777777" w:rsidR="003F5660" w:rsidRDefault="003F5660" w:rsidP="003F5660">
    <w:pPr>
      <w:pStyle w:val="Cabealho"/>
    </w:pPr>
    <w:r w:rsidRPr="000F4F5F">
      <w:rPr>
        <w:noProof/>
      </w:rPr>
      <w:drawing>
        <wp:inline distT="0" distB="0" distL="0" distR="0" wp14:anchorId="38A78257" wp14:editId="0D40107C">
          <wp:extent cx="5400040" cy="1012825"/>
          <wp:effectExtent l="0" t="0" r="0" b="0"/>
          <wp:docPr id="1851093495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093495" name="Imagem 1" descr="Texto&#10;&#10;Descrição gerad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1012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E25552" w14:textId="77777777" w:rsidR="003F5660" w:rsidRDefault="003F566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660"/>
    <w:rsid w:val="00025E34"/>
    <w:rsid w:val="00071FAC"/>
    <w:rsid w:val="000A2A22"/>
    <w:rsid w:val="002D0E06"/>
    <w:rsid w:val="003F5660"/>
    <w:rsid w:val="004E15FE"/>
    <w:rsid w:val="006707CA"/>
    <w:rsid w:val="00A259F3"/>
    <w:rsid w:val="00A93156"/>
    <w:rsid w:val="00AF3A7A"/>
    <w:rsid w:val="00BE5AE7"/>
    <w:rsid w:val="00C64A2C"/>
    <w:rsid w:val="00CB72DF"/>
    <w:rsid w:val="00F3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B4E8"/>
  <w15:chartTrackingRefBased/>
  <w15:docId w15:val="{76D7990A-BF16-4D9E-8E86-B2DB0C558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660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F5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5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6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566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5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5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5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5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link w:val="RodapChar"/>
    <w:autoRedefine/>
    <w:qFormat/>
    <w:rsid w:val="00CB72D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120" w:line="240" w:lineRule="auto"/>
      <w:jc w:val="both"/>
    </w:pPr>
    <w:rPr>
      <w:rFonts w:ascii="Georgia" w:eastAsia="Times New Roman" w:hAnsi="Georgia" w:cs="Times New Roman"/>
      <w:color w:val="000000"/>
      <w:kern w:val="0"/>
      <w:sz w:val="20"/>
      <w:szCs w:val="24"/>
      <w:u w:color="000000"/>
      <w:bdr w:val="nil"/>
      <w:lang w:val="pt-PT" w:eastAsia="pt-BR"/>
      <w14:ligatures w14:val="none"/>
    </w:rPr>
  </w:style>
  <w:style w:type="character" w:customStyle="1" w:styleId="RodapChar">
    <w:name w:val="Rodapé Char"/>
    <w:basedOn w:val="Fontepargpadro"/>
    <w:link w:val="Rodap"/>
    <w:rsid w:val="00CB72DF"/>
    <w:rPr>
      <w:rFonts w:ascii="Georgia" w:eastAsia="Times New Roman" w:hAnsi="Georgia" w:cs="Times New Roman"/>
      <w:color w:val="000000"/>
      <w:kern w:val="0"/>
      <w:sz w:val="20"/>
      <w:szCs w:val="24"/>
      <w:u w:color="000000"/>
      <w:bdr w:val="nil"/>
      <w:lang w:val="pt-PT" w:eastAsia="pt-BR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3F566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56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6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60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5660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56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56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56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56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F5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5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5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F5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F5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56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F56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F5660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566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5660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F5660"/>
    <w:rPr>
      <w:b/>
      <w:bCs/>
      <w:smallCaps/>
      <w:color w:val="2E74B5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F56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5660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F566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8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516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Arieh</dc:creator>
  <cp:keywords/>
  <dc:description/>
  <cp:lastModifiedBy>Lucas Arieh</cp:lastModifiedBy>
  <cp:revision>2</cp:revision>
  <dcterms:created xsi:type="dcterms:W3CDTF">2025-02-25T14:19:00Z</dcterms:created>
  <dcterms:modified xsi:type="dcterms:W3CDTF">2025-02-25T14:47:00Z</dcterms:modified>
</cp:coreProperties>
</file>