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7089" w14:textId="6BED8545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420D0163" w14:textId="77777777" w:rsidR="00A31E3E" w:rsidRDefault="00A31E3E" w:rsidP="00640C33">
      <w:pPr>
        <w:jc w:val="center"/>
        <w:rPr>
          <w:rFonts w:ascii="Garamond" w:hAnsi="Garamond"/>
          <w:b/>
          <w:bCs/>
        </w:rPr>
      </w:pPr>
    </w:p>
    <w:p w14:paraId="3EBB2CA8" w14:textId="62D5E05B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  <w:r w:rsidRPr="00354985">
        <w:rPr>
          <w:rFonts w:ascii="Garamond" w:hAnsi="Garamond"/>
          <w:b/>
          <w:bCs/>
        </w:rPr>
        <w:t xml:space="preserve">PROJETO DE LEI </w:t>
      </w:r>
      <w:r w:rsidR="000D36E0">
        <w:rPr>
          <w:rFonts w:ascii="Garamond" w:hAnsi="Garamond"/>
          <w:b/>
          <w:bCs/>
        </w:rPr>
        <w:t xml:space="preserve">       </w:t>
      </w:r>
      <w:r w:rsidRPr="00354985">
        <w:rPr>
          <w:rFonts w:ascii="Garamond" w:hAnsi="Garamond"/>
          <w:b/>
          <w:bCs/>
        </w:rPr>
        <w:t>/202</w:t>
      </w:r>
      <w:r w:rsidR="00332D6B">
        <w:rPr>
          <w:rFonts w:ascii="Garamond" w:hAnsi="Garamond"/>
          <w:b/>
          <w:bCs/>
        </w:rPr>
        <w:t>5</w:t>
      </w:r>
    </w:p>
    <w:p w14:paraId="6364DEE3" w14:textId="77777777" w:rsidR="00640C33" w:rsidRDefault="00640C33" w:rsidP="00F31695">
      <w:pPr>
        <w:rPr>
          <w:rFonts w:ascii="Garamond" w:hAnsi="Garamond"/>
          <w:b/>
          <w:bCs/>
        </w:rPr>
      </w:pPr>
    </w:p>
    <w:p w14:paraId="1B8E39CC" w14:textId="77777777" w:rsidR="00BA7BB7" w:rsidRPr="00354985" w:rsidRDefault="00BA7BB7" w:rsidP="00640C33">
      <w:pPr>
        <w:jc w:val="center"/>
        <w:rPr>
          <w:rFonts w:ascii="Garamond" w:hAnsi="Garamond"/>
          <w:b/>
          <w:bCs/>
        </w:rPr>
      </w:pPr>
    </w:p>
    <w:p w14:paraId="2FC78CD9" w14:textId="081A309B" w:rsidR="00640C33" w:rsidRPr="00354985" w:rsidRDefault="000D36E0" w:rsidP="00BA7BB7">
      <w:pPr>
        <w:ind w:left="3969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“</w:t>
      </w:r>
      <w:r w:rsidR="00BE1D3D" w:rsidRPr="00BE1D3D">
        <w:rPr>
          <w:rFonts w:ascii="Garamond" w:hAnsi="Garamond"/>
          <w:b/>
          <w:bCs/>
        </w:rPr>
        <w:t>Institui o Programa de Formalização do Comércio para Ambulantes no Município de Natal/RN e dá outras providências.</w:t>
      </w:r>
      <w:r>
        <w:rPr>
          <w:rFonts w:ascii="Garamond" w:hAnsi="Garamond"/>
          <w:b/>
          <w:bCs/>
        </w:rPr>
        <w:t>”</w:t>
      </w:r>
    </w:p>
    <w:p w14:paraId="46913C36" w14:textId="77777777" w:rsidR="00A31E3E" w:rsidRPr="00354985" w:rsidRDefault="00A31E3E" w:rsidP="00640C33">
      <w:pPr>
        <w:jc w:val="both"/>
        <w:rPr>
          <w:rFonts w:ascii="Garamond" w:hAnsi="Garamond"/>
          <w:b/>
        </w:rPr>
      </w:pPr>
    </w:p>
    <w:p w14:paraId="7DB62BA6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50B5783D" w14:textId="77777777" w:rsidR="00640C33" w:rsidRPr="00354985" w:rsidRDefault="00640C33" w:rsidP="00241903">
      <w:pPr>
        <w:pStyle w:val="Corpo"/>
        <w:ind w:firstLine="0"/>
        <w:rPr>
          <w:rFonts w:ascii="Garamond" w:hAnsi="Garamond" w:cs="Calibri"/>
          <w:b/>
          <w:bCs/>
          <w:sz w:val="22"/>
        </w:rPr>
      </w:pPr>
      <w:r w:rsidRPr="00354985">
        <w:rPr>
          <w:rFonts w:ascii="Garamond" w:hAnsi="Garamond" w:cs="Calibri"/>
          <w:b/>
          <w:bCs/>
          <w:sz w:val="22"/>
        </w:rPr>
        <w:t xml:space="preserve"> </w:t>
      </w:r>
      <w:r w:rsidR="00241903">
        <w:rPr>
          <w:rFonts w:ascii="Garamond" w:hAnsi="Garamond" w:cs="Calibri"/>
          <w:b/>
          <w:bCs/>
          <w:sz w:val="22"/>
        </w:rPr>
        <w:t>O PREFEITO MUNICIPAL DE NATAL,</w:t>
      </w:r>
    </w:p>
    <w:p w14:paraId="5CD29C97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16CE444B" w14:textId="77777777" w:rsidR="00640C33" w:rsidRDefault="00241903" w:rsidP="00B9019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Faço saber que a Câmara Municipal aprovou e eu sanciono a seguinte lei: </w:t>
      </w:r>
    </w:p>
    <w:p w14:paraId="021EB942" w14:textId="77777777" w:rsidR="00241903" w:rsidRPr="00354985" w:rsidRDefault="00241903" w:rsidP="00B9019D">
      <w:pPr>
        <w:jc w:val="both"/>
        <w:rPr>
          <w:rFonts w:ascii="Garamond" w:hAnsi="Garamond"/>
          <w:b/>
        </w:rPr>
      </w:pPr>
    </w:p>
    <w:p w14:paraId="37A068EC" w14:textId="77777777" w:rsid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22F00">
        <w:rPr>
          <w:rFonts w:ascii="Garamond" w:eastAsia="Calibri" w:hAnsi="Garamond" w:cs="Times New Roman"/>
          <w:sz w:val="24"/>
          <w:szCs w:val="24"/>
          <w:lang w:eastAsia="en-US"/>
        </w:rPr>
        <w:t>A CÂMARA MUNICIPAL DE NATAL decreta:</w:t>
      </w:r>
    </w:p>
    <w:p w14:paraId="278AB3F1" w14:textId="77777777" w:rsidR="00322F00" w:rsidRP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174CC786" w14:textId="7B62AE3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Art. 1º </w:t>
      </w: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Fica instituído o Programa de Formalização de Ambulantes no Município de Natal/RN, com o objetivo de oferecer cursos e suporte profissional para a regularização das atividades dos trabalhadores ambulantes, regularizando a situação de sua atividade profissional e conferindo maior segurança à economia do município. </w:t>
      </w:r>
    </w:p>
    <w:p w14:paraId="778F1061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46745BFD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 </w:t>
      </w: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>CAPÍTULO I: DA IMPLEMENTAÇÃO E DAS PARCERIAS</w:t>
      </w:r>
    </w:p>
    <w:p w14:paraId="78F9D166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</w:p>
    <w:p w14:paraId="22E323C0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Art. 2º O Programa de Formalização de Ambulantes no Município de Natal/RN será implementado por meio de parcerias entre a Prefeitura de Natal, a Secretaria Municipal de Serviços Urbanos (SEMSUR), Secretaria Municipal de Tributação de Natal (SEMUT) e PROCON Natal, bem como outras entidades que possam contribuir para o aprimoramento da iniciativa. </w:t>
      </w:r>
    </w:p>
    <w:p w14:paraId="7EDF5397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5896B5B3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Art. 3º. O Programa será realizado ao longo de quatro semanas distribuídas ao longo do ano, conforme o calendário do município, abrangendo os seguintes temas:</w:t>
      </w:r>
    </w:p>
    <w:p w14:paraId="28C578F5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 - Procedimentos e etapas para a formalização da atividade de ambulante;</w:t>
      </w:r>
    </w:p>
    <w:p w14:paraId="3ABE1C2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 - Noções básicas de direito do consumidor;</w:t>
      </w:r>
    </w:p>
    <w:p w14:paraId="2A4BEE00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III - Gestão financeira e planejamento de negócios;</w:t>
      </w:r>
    </w:p>
    <w:p w14:paraId="3DF62EF2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IV - Orientação sobre normativas municipais e boas práticas para uso de espaços públicos;</w:t>
      </w:r>
    </w:p>
    <w:p w14:paraId="2873D58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V - Suporte profissional e consultoria para os primeiros passos na formalização.</w:t>
      </w:r>
    </w:p>
    <w:p w14:paraId="7ED461A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34B439C9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Art. 4º. O Programa será amplamente divulgado por meio dos canais oficiais da Prefeitura de Natal, das redes sociais, de cartazes informativos em locais de grande circulação e de comunicados em meios de comunicação locais.</w:t>
      </w:r>
    </w:p>
    <w:p w14:paraId="0119AB51" w14:textId="77777777" w:rsid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lastRenderedPageBreak/>
        <w:t>Parágrafo único. As inscrições para participação no Programa ocorrerão mediante cadastro prévio dos interessados junto à SEMSUR, garantindo o acesso de forma organizada e democrática aos ambulantes do município.</w:t>
      </w:r>
    </w:p>
    <w:p w14:paraId="27D00B4D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50CDE6FD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Art. 5º. O Programa terá apoio de instituição públicas e privadas, por meio de parcerias, incluindo:</w:t>
      </w:r>
    </w:p>
    <w:p w14:paraId="06236A55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I - Estudantes e professores dos cursos de Direito, Administração e Contabilidade Universidade Federal do Rio Grande do Norte (UFRN); </w:t>
      </w:r>
    </w:p>
    <w:p w14:paraId="17B2E578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 – Instituições de ensino técnico e superior privadas;</w:t>
      </w:r>
    </w:p>
    <w:p w14:paraId="4519F4F9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III - Federação do Comércio de Bens, Serviços e Turismo do Estado do Rio Grande do Norte (FECOMÉRCIO/RN)</w:t>
      </w:r>
    </w:p>
    <w:p w14:paraId="0FD7E022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IV - Entidades representativas do setor empresarial e tecnológico; </w:t>
      </w:r>
    </w:p>
    <w:p w14:paraId="67BE2C80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V - Sociedade civil organizada; </w:t>
      </w:r>
    </w:p>
    <w:p w14:paraId="05BE1487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VI - Câmara Municipal de Natal e Prefeitura Municipal do Natal</w:t>
      </w:r>
    </w:p>
    <w:p w14:paraId="68263357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1C8C8891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>CAÍTULO II: DAS DIRETRIZES E OBJETIVOS ESPECÍFICOS</w:t>
      </w:r>
    </w:p>
    <w:p w14:paraId="565FF519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</w:p>
    <w:p w14:paraId="3A4A926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Art. 6º São diretrizes do Programa de Formalização de Ambulantes no Município de Natal/RN:</w:t>
      </w:r>
    </w:p>
    <w:p w14:paraId="59E05156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 – Incentivar a evasão dos pequenos comerciantes da informalidade, promovendo a regularização de suas atividades comerciais</w:t>
      </w:r>
    </w:p>
    <w:p w14:paraId="0D9D461C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 – Garantir a segurança do microempreendedor a partir da regularização de sua atividade, para fins tributários e previdenciários;</w:t>
      </w:r>
    </w:p>
    <w:p w14:paraId="659748E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III – Melhorar o setor comercial no Município de Natal por meio da formalização dos ambulantes e vendedores em geral;</w:t>
      </w:r>
    </w:p>
    <w:p w14:paraId="77D5CB78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IV – Promover a capacitação dos ambulantes sobre o Direito do Consumidor, tornando a atividade coerente com as normas vigentes;</w:t>
      </w:r>
    </w:p>
    <w:p w14:paraId="5FEBA1D8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V – Estimular parcerias entre governo, setor privado, academia e sociedade civil para a realização e divulgação do programa</w:t>
      </w:r>
    </w:p>
    <w:p w14:paraId="6DACC0F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1774D533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 xml:space="preserve">CAPÍTULO III: DO FINANCIAMENTO </w:t>
      </w:r>
    </w:p>
    <w:p w14:paraId="7823C1F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</w:p>
    <w:p w14:paraId="0ED61D85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Art. 7º O financiamento do Programa será realizado por meio de: </w:t>
      </w:r>
    </w:p>
    <w:p w14:paraId="47372EB0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I – Recursos próprios do orçamento municipal; </w:t>
      </w:r>
    </w:p>
    <w:p w14:paraId="2B06F8B2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II – Parcerias público-privadas (PPPs);</w:t>
      </w:r>
    </w:p>
    <w:p w14:paraId="457F8793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4880F41C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 xml:space="preserve">CAPÍTULO IV: DISPOSIÇÕES FINAIS </w:t>
      </w:r>
    </w:p>
    <w:p w14:paraId="1621AA9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b/>
          <w:sz w:val="24"/>
          <w:szCs w:val="24"/>
          <w:lang w:val="pt-PT" w:eastAsia="en-US"/>
        </w:rPr>
      </w:pPr>
    </w:p>
    <w:p w14:paraId="249B3E13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Art. 8º O Poder Executivo regulamentará esta Lei no prazo de 90 (noventa) dias a contar da data de sua publicação. </w:t>
      </w:r>
    </w:p>
    <w:p w14:paraId="72A92E19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5F5A750F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2C49A395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20154A85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Art. 9º Esta Lei entra em vigor na data de sua publicação. </w:t>
      </w:r>
    </w:p>
    <w:p w14:paraId="0DC2A8BC" w14:textId="77777777" w:rsidR="000C6C4E" w:rsidRDefault="000C6C4E" w:rsidP="000C6C4E">
      <w:pPr>
        <w:jc w:val="both"/>
        <w:rPr>
          <w:rFonts w:ascii="Garamond" w:hAnsi="Garamond"/>
        </w:rPr>
      </w:pPr>
    </w:p>
    <w:p w14:paraId="427222F2" w14:textId="685CCD2F" w:rsidR="000D36E0" w:rsidRPr="006D38C8" w:rsidRDefault="000D36E0" w:rsidP="000D36E0">
      <w:pPr>
        <w:jc w:val="right"/>
        <w:rPr>
          <w:rFonts w:ascii="Garamond" w:hAnsi="Garamond"/>
        </w:rPr>
      </w:pPr>
      <w:r w:rsidRPr="006D38C8">
        <w:rPr>
          <w:rFonts w:ascii="Garamond" w:hAnsi="Garamond"/>
        </w:rPr>
        <w:t xml:space="preserve">Plenário da Câmara dos Vereadores de Natal, </w:t>
      </w:r>
      <w:r w:rsidR="00322F00">
        <w:rPr>
          <w:rFonts w:ascii="Garamond" w:hAnsi="Garamond"/>
        </w:rPr>
        <w:t>1</w:t>
      </w:r>
      <w:r w:rsidR="000C6C4E">
        <w:rPr>
          <w:rFonts w:ascii="Garamond" w:hAnsi="Garamond"/>
        </w:rPr>
        <w:t>1</w:t>
      </w:r>
      <w:r w:rsidRPr="006D38C8">
        <w:rPr>
          <w:rFonts w:ascii="Garamond" w:hAnsi="Garamond"/>
        </w:rPr>
        <w:t xml:space="preserve"> de </w:t>
      </w:r>
      <w:r w:rsidR="00B9019D">
        <w:rPr>
          <w:rFonts w:ascii="Garamond" w:hAnsi="Garamond"/>
        </w:rPr>
        <w:t>março</w:t>
      </w:r>
      <w:r w:rsidRPr="006D38C8">
        <w:rPr>
          <w:rFonts w:ascii="Garamond" w:hAnsi="Garamond"/>
        </w:rPr>
        <w:t xml:space="preserve"> de 202</w:t>
      </w:r>
      <w:r w:rsidR="00332D6B">
        <w:rPr>
          <w:rFonts w:ascii="Garamond" w:hAnsi="Garamond"/>
        </w:rPr>
        <w:t>5</w:t>
      </w:r>
      <w:r w:rsidRPr="006D38C8">
        <w:rPr>
          <w:rFonts w:ascii="Garamond" w:hAnsi="Garamond"/>
        </w:rPr>
        <w:t>.</w:t>
      </w:r>
    </w:p>
    <w:p w14:paraId="2FB36579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A7BC624" wp14:editId="196D23EE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89858" w14:textId="77777777" w:rsidR="000D36E0" w:rsidRDefault="000D36E0" w:rsidP="000D36E0">
      <w:pPr>
        <w:jc w:val="center"/>
        <w:rPr>
          <w:b/>
        </w:rPr>
      </w:pPr>
    </w:p>
    <w:p w14:paraId="4C092316" w14:textId="77777777" w:rsidR="000D36E0" w:rsidRDefault="000D36E0" w:rsidP="000D36E0">
      <w:pPr>
        <w:jc w:val="center"/>
        <w:rPr>
          <w:b/>
        </w:rPr>
      </w:pPr>
    </w:p>
    <w:p w14:paraId="1593E8E6" w14:textId="77777777" w:rsidR="000D36E0" w:rsidRDefault="000D36E0" w:rsidP="000D36E0">
      <w:pPr>
        <w:jc w:val="center"/>
        <w:rPr>
          <w:b/>
        </w:rPr>
      </w:pPr>
    </w:p>
    <w:p w14:paraId="665A743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713F2501" w14:textId="22701F8C" w:rsidR="0037122A" w:rsidRDefault="000D36E0" w:rsidP="00322F00">
      <w:pPr>
        <w:jc w:val="center"/>
      </w:pPr>
      <w:r w:rsidRPr="000D36E0">
        <w:rPr>
          <w:b/>
        </w:rPr>
        <w:t>Vereado</w:t>
      </w:r>
      <w:r w:rsidR="006D38C8">
        <w:rPr>
          <w:b/>
        </w:rPr>
        <w:t>r</w:t>
      </w:r>
    </w:p>
    <w:p w14:paraId="041C8254" w14:textId="77777777" w:rsidR="0037122A" w:rsidRDefault="0037122A" w:rsidP="000D36E0"/>
    <w:p w14:paraId="75C8B925" w14:textId="77777777" w:rsidR="0037122A" w:rsidRDefault="0037122A" w:rsidP="000D36E0"/>
    <w:p w14:paraId="3553F5FB" w14:textId="77777777" w:rsidR="00BE1D3D" w:rsidRDefault="00BE1D3D" w:rsidP="000D36E0"/>
    <w:p w14:paraId="1FC250E3" w14:textId="77777777" w:rsidR="00BE1D3D" w:rsidRDefault="00BE1D3D" w:rsidP="000D36E0"/>
    <w:p w14:paraId="03D981D7" w14:textId="77777777" w:rsidR="00BE1D3D" w:rsidRDefault="00BE1D3D" w:rsidP="000D36E0"/>
    <w:p w14:paraId="7F3FC373" w14:textId="77777777" w:rsidR="00BE1D3D" w:rsidRDefault="00BE1D3D" w:rsidP="000D36E0"/>
    <w:p w14:paraId="6D3B9ECE" w14:textId="77777777" w:rsidR="00BE1D3D" w:rsidRDefault="00BE1D3D" w:rsidP="000D36E0"/>
    <w:p w14:paraId="2382655B" w14:textId="77777777" w:rsidR="00BE1D3D" w:rsidRDefault="00BE1D3D" w:rsidP="000D36E0"/>
    <w:p w14:paraId="5DFB7DD8" w14:textId="77777777" w:rsidR="00BE1D3D" w:rsidRDefault="00BE1D3D" w:rsidP="000D36E0"/>
    <w:p w14:paraId="7AB94A3F" w14:textId="77777777" w:rsidR="00BE1D3D" w:rsidRDefault="00BE1D3D" w:rsidP="000D36E0"/>
    <w:p w14:paraId="20A7F2BC" w14:textId="77777777" w:rsidR="00BE1D3D" w:rsidRDefault="00BE1D3D" w:rsidP="000D36E0"/>
    <w:p w14:paraId="534FA095" w14:textId="77777777" w:rsidR="000D36E0" w:rsidRPr="000D36E0" w:rsidRDefault="000D36E0" w:rsidP="000D36E0"/>
    <w:p w14:paraId="30D059A8" w14:textId="42ED1362" w:rsidR="008A04CB" w:rsidRDefault="000D36E0" w:rsidP="000D36E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JUSTIFICATIVA</w:t>
      </w:r>
    </w:p>
    <w:p w14:paraId="6F1C3B00" w14:textId="77777777" w:rsidR="00332D6B" w:rsidRDefault="00332D6B" w:rsidP="000D36E0">
      <w:pPr>
        <w:jc w:val="center"/>
        <w:rPr>
          <w:rFonts w:ascii="Garamond" w:hAnsi="Garamond"/>
          <w:b/>
        </w:rPr>
      </w:pPr>
    </w:p>
    <w:p w14:paraId="3A5578BB" w14:textId="77777777" w:rsidR="00B9019D" w:rsidRDefault="00B9019D" w:rsidP="000D36E0">
      <w:pPr>
        <w:jc w:val="center"/>
        <w:rPr>
          <w:rFonts w:ascii="Garamond" w:hAnsi="Garamond"/>
          <w:b/>
        </w:rPr>
      </w:pPr>
    </w:p>
    <w:p w14:paraId="7988B052" w14:textId="77777777" w:rsidR="00B9019D" w:rsidRDefault="00B9019D" w:rsidP="00322F00">
      <w:pPr>
        <w:jc w:val="both"/>
        <w:rPr>
          <w:rFonts w:ascii="Garamond" w:hAnsi="Garamond"/>
          <w:b/>
        </w:rPr>
      </w:pPr>
    </w:p>
    <w:p w14:paraId="7964FE17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Nobres Vereadores,</w:t>
      </w:r>
    </w:p>
    <w:p w14:paraId="3274AA9F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40C26FC0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Encaminho para apreciação de Vossas Excelências o incluso Projeto de Lei como uma proposta legislativa de suma importância para promover a formalização dos trabalhadores ambulantes do Município de Natal/RN, garantindo-lhes capacitação e suporte para a regularização de suas atividades. O projeto visa ampliar a segurança jurídica desses profissionais e fomentar a inclusão econômica e social, alinhando-se aos princípios de desenvolvimento sustentável e legalidade.</w:t>
      </w:r>
    </w:p>
    <w:p w14:paraId="7E45F85B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Para tanto, aqui propomos a </w:t>
      </w: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>criação do Programa de Formalização de Ambulantes no Município de Natal/RN</w:t>
      </w: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, em harmonia com a Constituição Federal de 1988, com o Código de Defesa do Consumidor, com a Lei Orgânica do Município de Natal e com o Regimento Interno da Câmara Municipal de Natal. </w:t>
      </w:r>
    </w:p>
    <w:p w14:paraId="5D55B291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O projeto encontra amparo no crescente número de comerciantes informais, o que impacta diretamente a economia do Município, bem como o direito dos consumidores, diante de práticas que lesam as disposições de Lei, as quais decorrem da ausência de informação correta sobre as normas vigentes.</w:t>
      </w:r>
    </w:p>
    <w:p w14:paraId="3BB05A17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lastRenderedPageBreak/>
        <w:t xml:space="preserve">Outro ponto de destaque que justifica o presente projeto, </w:t>
      </w: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>no tocante ao interesse público e relevância social</w:t>
      </w: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, é o de que, a evasão dos ambulantes da informalidade não somente confere ordem e padronização, mas também injeta no setor comercial profissionais mais qualificados e atentos a relevantes aspectos, como: possibilidade de recolhimento de contribuição previdenciária, pagamento de impostos, regulamentação dos setores comerciais, atenção às permissões e vedações da atividade local junto às Secretarias do Município, entre outros. </w:t>
      </w:r>
    </w:p>
    <w:p w14:paraId="777CF008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Em paralelo, avaliando o Projeto no âmbito da </w:t>
      </w:r>
      <w:r w:rsidRPr="00BE1D3D">
        <w:rPr>
          <w:rFonts w:ascii="Garamond" w:eastAsia="Calibri" w:hAnsi="Garamond" w:cs="Times New Roman"/>
          <w:b/>
          <w:sz w:val="24"/>
          <w:szCs w:val="24"/>
          <w:lang w:val="pt-PT" w:eastAsia="en-US"/>
        </w:rPr>
        <w:t>admissibilidade jurídica</w:t>
      </w: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, pela forma e pela matéria, a propositura atenta aos ditames e princípios da Constituição Federal de 1988, a qual contempla a existência de entes federativos em três níveis (União, Estados, Distrito Federal e Municípios). Estes, sendo dotados de autonomia em relação às suas atribuições e seus deveres municipais. </w:t>
      </w:r>
    </w:p>
    <w:p w14:paraId="0F114E48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 presente proposição encontra respaldo na Constituição Federal de 1988, na Lei Orgânica do Município de Natal e no Regimento Interno da Câmara Municipal de Natal. Isto porque a Constituição Federal, em seu artigo 30, inciso I, estabelece a competência dos municípios para legislar sobre assuntos de interesse local, o que inclui a formulação de políticas públicas que impactam diretamente a população.</w:t>
      </w:r>
    </w:p>
    <w:p w14:paraId="25F4DEE0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A Lei Orgânica do Município de Natal, em seu artigo 5º, inciso I, confere ao município competência privativa para legislar sobre matéria de interesse local, garantindo a autonomia municipal para, nos termos do art. 7º, XIII, incentivar o comércio e outras atividades que visem o desenvolvimento econômico. </w:t>
      </w:r>
    </w:p>
    <w:p w14:paraId="3E16EC20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O Regimento Interno da Câmara Municipal de Natal disciplina o processo legislativo, garantindo a tramitação adequada das proposições e fundamentando a possibilidade de proposição de projeto de Lei pelo vereador, em seu artigo 131, inciso III.  </w:t>
      </w:r>
    </w:p>
    <w:p w14:paraId="106D5CAC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Ainda, em seu artigo 65-B, estabelece as áreas de atividades da Comissão de Defesa do Consumidor, sendo, dentre elas, verificar a aplicação do Código de Defesa do Consumidor, de modo que o presente projeto de lei também contempla essa proteção!</w:t>
      </w:r>
    </w:p>
    <w:p w14:paraId="4E88EC2E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Portanto, o projeto em questão está alinhado aos princípios regimentais, sendo uma proposta legítima e relevante para o desenvolvimento do município.</w:t>
      </w:r>
    </w:p>
    <w:p w14:paraId="75D9754D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Do ponto de vista da proteção ao consumidor, o Código de Defesa do Consumidor (Lei nº 8.078/1990) estabelece a necessidade de transparência e respeito às normas de prestação de serviços e comercialização de produtos, nos termos dos artigos 4º, inciso IV; artigo 6º e seguintes. A formalização dos ambulantes possibilita que esses trabalhadores atuem dentro de parâmetros claros, evitando práticas abusivas e promovendo uma relação de consumo equilibrada e justa.</w:t>
      </w:r>
    </w:p>
    <w:p w14:paraId="32760DF3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Diante do exposto, a implementação do Programa representa significativo avanço em aspectos comerciais, tributários e sociais para o Município de Natal/RN, alinhando-se à necessidade de controle e formalização desses setores. A proposta está em conformidade com os preceitos constitucionais e municipais, garantindo respaldo legal para sua adoção.</w:t>
      </w:r>
    </w:p>
    <w:p w14:paraId="7601EA3B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 xml:space="preserve">Razões pelas quais solicito os bons préstimos a esta Casa Legislativa, de que o presente Projeto de Lei seja apreciado e aprovado pelos nobres parlamentares, amparando os ambulantes e </w:t>
      </w: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lastRenderedPageBreak/>
        <w:t>consumidores de Natal/RN, com uma Lei válida e vigente de nosso ordenamento jurídico municipal.</w:t>
      </w:r>
    </w:p>
    <w:p w14:paraId="4283DA29" w14:textId="77777777" w:rsidR="00BE1D3D" w:rsidRPr="00BE1D3D" w:rsidRDefault="00BE1D3D" w:rsidP="00BE1D3D">
      <w:pPr>
        <w:ind w:firstLine="720"/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Renovo a Vossas Excelências os protestos de elevada estima e consideração. Estas são, pois, as razões que justificam a presente proposição.</w:t>
      </w:r>
    </w:p>
    <w:p w14:paraId="57553321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</w:p>
    <w:p w14:paraId="7A9769D4" w14:textId="77777777" w:rsidR="00BE1D3D" w:rsidRPr="00BE1D3D" w:rsidRDefault="00BE1D3D" w:rsidP="00BE1D3D">
      <w:pPr>
        <w:jc w:val="both"/>
        <w:rPr>
          <w:rFonts w:ascii="Garamond" w:eastAsia="Calibri" w:hAnsi="Garamond" w:cs="Times New Roman"/>
          <w:sz w:val="24"/>
          <w:szCs w:val="24"/>
          <w:lang w:val="pt-PT" w:eastAsia="en-US"/>
        </w:rPr>
      </w:pPr>
      <w:r w:rsidRPr="00BE1D3D">
        <w:rPr>
          <w:rFonts w:ascii="Garamond" w:eastAsia="Calibri" w:hAnsi="Garamond" w:cs="Times New Roman"/>
          <w:sz w:val="24"/>
          <w:szCs w:val="24"/>
          <w:lang w:val="pt-PT" w:eastAsia="en-US"/>
        </w:rPr>
        <w:t>Respeitosamente,</w:t>
      </w:r>
    </w:p>
    <w:p w14:paraId="1691B631" w14:textId="65407851" w:rsidR="008D7845" w:rsidRDefault="000C6C4E" w:rsidP="00F31695">
      <w:pPr>
        <w:jc w:val="both"/>
        <w:rPr>
          <w:rFonts w:ascii="Garamond" w:hAnsi="Garamond"/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1BE8F59" wp14:editId="7FE3F4FC">
            <wp:simplePos x="0" y="0"/>
            <wp:positionH relativeFrom="column">
              <wp:posOffset>2162175</wp:posOffset>
            </wp:positionH>
            <wp:positionV relativeFrom="paragraph">
              <wp:posOffset>75565</wp:posOffset>
            </wp:positionV>
            <wp:extent cx="1466850" cy="523875"/>
            <wp:effectExtent l="19050" t="0" r="0" b="0"/>
            <wp:wrapNone/>
            <wp:docPr id="90475458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7D0D8" w14:textId="5797971A" w:rsidR="00F31695" w:rsidRDefault="00F31695" w:rsidP="00901785">
      <w:pPr>
        <w:rPr>
          <w:rFonts w:ascii="Garamond" w:hAnsi="Garamond"/>
          <w:b/>
        </w:rPr>
      </w:pPr>
    </w:p>
    <w:p w14:paraId="65D7D3FD" w14:textId="2959633A" w:rsidR="00F31695" w:rsidRDefault="00F31695" w:rsidP="00901785">
      <w:pPr>
        <w:rPr>
          <w:rFonts w:ascii="Garamond" w:hAnsi="Garamond"/>
          <w:b/>
        </w:rPr>
      </w:pPr>
    </w:p>
    <w:p w14:paraId="45822E78" w14:textId="77777777" w:rsidR="00F31695" w:rsidRDefault="00F31695" w:rsidP="00901785">
      <w:pPr>
        <w:rPr>
          <w:rFonts w:ascii="Garamond" w:hAnsi="Garamond"/>
          <w:b/>
        </w:rPr>
      </w:pPr>
    </w:p>
    <w:p w14:paraId="3ABB5952" w14:textId="77777777" w:rsidR="00F31695" w:rsidRDefault="00F31695" w:rsidP="00901785">
      <w:pPr>
        <w:rPr>
          <w:rFonts w:ascii="Garamond" w:hAnsi="Garamond"/>
          <w:b/>
        </w:rPr>
      </w:pPr>
    </w:p>
    <w:p w14:paraId="02985DAB" w14:textId="77777777" w:rsidR="00901785" w:rsidRPr="000D36E0" w:rsidRDefault="00901785" w:rsidP="00901785">
      <w:pPr>
        <w:jc w:val="center"/>
        <w:rPr>
          <w:b/>
        </w:rPr>
      </w:pPr>
      <w:r w:rsidRPr="000D36E0">
        <w:rPr>
          <w:b/>
        </w:rPr>
        <w:t>Kleber Fernandes</w:t>
      </w:r>
    </w:p>
    <w:p w14:paraId="33EC12C2" w14:textId="4276F1B6" w:rsidR="00901785" w:rsidRPr="00322F00" w:rsidRDefault="00901785" w:rsidP="00322F00">
      <w:pPr>
        <w:jc w:val="center"/>
      </w:pPr>
      <w:r w:rsidRPr="000D36E0">
        <w:rPr>
          <w:b/>
        </w:rPr>
        <w:t>Vereado</w:t>
      </w:r>
      <w:r>
        <w:rPr>
          <w:b/>
        </w:rPr>
        <w:t>r</w:t>
      </w:r>
    </w:p>
    <w:sectPr w:rsidR="00901785" w:rsidRPr="00322F00" w:rsidSect="00992040">
      <w:headerReference w:type="default" r:id="rId8"/>
      <w:pgSz w:w="11909" w:h="16834"/>
      <w:pgMar w:top="1440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BA32" w14:textId="77777777" w:rsidR="00CE335F" w:rsidRDefault="00CE335F" w:rsidP="000D36E0">
      <w:pPr>
        <w:spacing w:line="240" w:lineRule="auto"/>
      </w:pPr>
      <w:r>
        <w:separator/>
      </w:r>
    </w:p>
  </w:endnote>
  <w:endnote w:type="continuationSeparator" w:id="0">
    <w:p w14:paraId="11E1D8E0" w14:textId="77777777" w:rsidR="00CE335F" w:rsidRDefault="00CE335F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0413" w14:textId="77777777" w:rsidR="00CE335F" w:rsidRDefault="00CE335F" w:rsidP="000D36E0">
      <w:pPr>
        <w:spacing w:line="240" w:lineRule="auto"/>
      </w:pPr>
      <w:r>
        <w:separator/>
      </w:r>
    </w:p>
  </w:footnote>
  <w:footnote w:type="continuationSeparator" w:id="0">
    <w:p w14:paraId="61B6A380" w14:textId="77777777" w:rsidR="00CE335F" w:rsidRDefault="00CE335F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F43E" w14:textId="77777777" w:rsidR="000D36E0" w:rsidRPr="000D36E0" w:rsidRDefault="000D36E0" w:rsidP="000D36E0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363E6D42" wp14:editId="13F24031">
          <wp:extent cx="2181225" cy="1171575"/>
          <wp:effectExtent l="0" t="0" r="0" b="0"/>
          <wp:docPr id="22" name="Imagem 22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F9548A7" wp14:editId="2D1118FE">
          <wp:extent cx="2085975" cy="1377315"/>
          <wp:effectExtent l="19050" t="0" r="9525" b="0"/>
          <wp:docPr id="23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70D375" w14:textId="77777777" w:rsidR="000D36E0" w:rsidRPr="000D36E0" w:rsidRDefault="000D36E0" w:rsidP="000D36E0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196CD652" w14:textId="3CE82914" w:rsidR="000D36E0" w:rsidRPr="000D36E0" w:rsidRDefault="006D38C8" w:rsidP="000D36E0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89873" wp14:editId="25FED96E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FD34E3" w14:textId="77777777" w:rsidR="000D36E0" w:rsidRDefault="000D36E0" w:rsidP="000D36E0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89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72FD34E3" w14:textId="77777777" w:rsidR="000D36E0" w:rsidRDefault="000D36E0" w:rsidP="000D36E0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0D36E0">
      <w:rPr>
        <w:rFonts w:ascii="Calibri" w:hAnsi="Calibri"/>
        <w:b/>
        <w:sz w:val="24"/>
        <w:szCs w:val="24"/>
      </w:rPr>
      <w:t xml:space="preserve">                                                  </w:t>
    </w:r>
    <w:r w:rsidR="000D36E0" w:rsidRPr="000D36E0">
      <w:rPr>
        <w:rFonts w:ascii="Calibri" w:hAnsi="Calibri"/>
        <w:b/>
        <w:sz w:val="24"/>
        <w:szCs w:val="24"/>
      </w:rPr>
      <w:t>Gabinete do Vereador Kleber Fernandes</w:t>
    </w:r>
  </w:p>
  <w:p w14:paraId="7F66BEB5" w14:textId="77777777" w:rsidR="000D36E0" w:rsidRDefault="000D3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 w16cid:durableId="44986519">
    <w:abstractNumId w:val="22"/>
  </w:num>
  <w:num w:numId="2" w16cid:durableId="279992085">
    <w:abstractNumId w:val="14"/>
  </w:num>
  <w:num w:numId="3" w16cid:durableId="473527311">
    <w:abstractNumId w:val="21"/>
  </w:num>
  <w:num w:numId="4" w16cid:durableId="1406799663">
    <w:abstractNumId w:val="10"/>
  </w:num>
  <w:num w:numId="5" w16cid:durableId="743989837">
    <w:abstractNumId w:val="5"/>
  </w:num>
  <w:num w:numId="6" w16cid:durableId="1132871312">
    <w:abstractNumId w:val="3"/>
  </w:num>
  <w:num w:numId="7" w16cid:durableId="1177302953">
    <w:abstractNumId w:val="13"/>
  </w:num>
  <w:num w:numId="8" w16cid:durableId="468859555">
    <w:abstractNumId w:val="1"/>
  </w:num>
  <w:num w:numId="9" w16cid:durableId="1067148202">
    <w:abstractNumId w:val="2"/>
  </w:num>
  <w:num w:numId="10" w16cid:durableId="1081486013">
    <w:abstractNumId w:val="15"/>
  </w:num>
  <w:num w:numId="11" w16cid:durableId="1763523722">
    <w:abstractNumId w:val="20"/>
  </w:num>
  <w:num w:numId="12" w16cid:durableId="783380219">
    <w:abstractNumId w:val="17"/>
  </w:num>
  <w:num w:numId="13" w16cid:durableId="280381296">
    <w:abstractNumId w:val="23"/>
  </w:num>
  <w:num w:numId="14" w16cid:durableId="1419017430">
    <w:abstractNumId w:val="27"/>
  </w:num>
  <w:num w:numId="15" w16cid:durableId="820076585">
    <w:abstractNumId w:val="28"/>
  </w:num>
  <w:num w:numId="16" w16cid:durableId="1326855847">
    <w:abstractNumId w:val="19"/>
  </w:num>
  <w:num w:numId="17" w16cid:durableId="324169486">
    <w:abstractNumId w:val="16"/>
  </w:num>
  <w:num w:numId="18" w16cid:durableId="1085151147">
    <w:abstractNumId w:val="25"/>
  </w:num>
  <w:num w:numId="19" w16cid:durableId="1085490181">
    <w:abstractNumId w:val="7"/>
  </w:num>
  <w:num w:numId="20" w16cid:durableId="1052269088">
    <w:abstractNumId w:val="9"/>
  </w:num>
  <w:num w:numId="21" w16cid:durableId="805506465">
    <w:abstractNumId w:val="11"/>
  </w:num>
  <w:num w:numId="22" w16cid:durableId="2039817863">
    <w:abstractNumId w:val="4"/>
  </w:num>
  <w:num w:numId="23" w16cid:durableId="451755265">
    <w:abstractNumId w:val="12"/>
  </w:num>
  <w:num w:numId="24" w16cid:durableId="1776435121">
    <w:abstractNumId w:val="6"/>
  </w:num>
  <w:num w:numId="25" w16cid:durableId="1561011815">
    <w:abstractNumId w:val="18"/>
  </w:num>
  <w:num w:numId="26" w16cid:durableId="2145124388">
    <w:abstractNumId w:val="24"/>
  </w:num>
  <w:num w:numId="27" w16cid:durableId="100805877">
    <w:abstractNumId w:val="8"/>
  </w:num>
  <w:num w:numId="28" w16cid:durableId="25914192">
    <w:abstractNumId w:val="0"/>
  </w:num>
  <w:num w:numId="29" w16cid:durableId="9316231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C6C4E"/>
    <w:rsid w:val="000D36E0"/>
    <w:rsid w:val="000F4CFB"/>
    <w:rsid w:val="00131D14"/>
    <w:rsid w:val="001725EA"/>
    <w:rsid w:val="00174BBC"/>
    <w:rsid w:val="001947B7"/>
    <w:rsid w:val="001A172F"/>
    <w:rsid w:val="001F1EC7"/>
    <w:rsid w:val="00203767"/>
    <w:rsid w:val="00211D1A"/>
    <w:rsid w:val="00241279"/>
    <w:rsid w:val="00241903"/>
    <w:rsid w:val="00295B3A"/>
    <w:rsid w:val="002A2788"/>
    <w:rsid w:val="00322F00"/>
    <w:rsid w:val="00332D6B"/>
    <w:rsid w:val="003479BE"/>
    <w:rsid w:val="00354985"/>
    <w:rsid w:val="0037122A"/>
    <w:rsid w:val="00393A18"/>
    <w:rsid w:val="003A7846"/>
    <w:rsid w:val="003A78F1"/>
    <w:rsid w:val="003D0F2F"/>
    <w:rsid w:val="003F5A8A"/>
    <w:rsid w:val="00417388"/>
    <w:rsid w:val="004D3FB6"/>
    <w:rsid w:val="00530E0F"/>
    <w:rsid w:val="005B7760"/>
    <w:rsid w:val="005D3F6C"/>
    <w:rsid w:val="005E7AA2"/>
    <w:rsid w:val="00640C33"/>
    <w:rsid w:val="006548B3"/>
    <w:rsid w:val="00671BC2"/>
    <w:rsid w:val="00696DE6"/>
    <w:rsid w:val="006D38C8"/>
    <w:rsid w:val="006E4872"/>
    <w:rsid w:val="007231BD"/>
    <w:rsid w:val="00764070"/>
    <w:rsid w:val="00824816"/>
    <w:rsid w:val="00883A35"/>
    <w:rsid w:val="008A04CB"/>
    <w:rsid w:val="008D7845"/>
    <w:rsid w:val="00901785"/>
    <w:rsid w:val="0092204F"/>
    <w:rsid w:val="0096596C"/>
    <w:rsid w:val="00992040"/>
    <w:rsid w:val="00A31E3E"/>
    <w:rsid w:val="00A45635"/>
    <w:rsid w:val="00A55CB0"/>
    <w:rsid w:val="00AB1F84"/>
    <w:rsid w:val="00AE1CB7"/>
    <w:rsid w:val="00AE7354"/>
    <w:rsid w:val="00B9019D"/>
    <w:rsid w:val="00B9594B"/>
    <w:rsid w:val="00BA7BB7"/>
    <w:rsid w:val="00BE1D3D"/>
    <w:rsid w:val="00BE60E1"/>
    <w:rsid w:val="00BE77BF"/>
    <w:rsid w:val="00C603D8"/>
    <w:rsid w:val="00C97EB7"/>
    <w:rsid w:val="00CA3420"/>
    <w:rsid w:val="00CE335F"/>
    <w:rsid w:val="00CF460D"/>
    <w:rsid w:val="00D17A98"/>
    <w:rsid w:val="00D3314C"/>
    <w:rsid w:val="00D96560"/>
    <w:rsid w:val="00DF4AE8"/>
    <w:rsid w:val="00DF5CF8"/>
    <w:rsid w:val="00E440B1"/>
    <w:rsid w:val="00E554C9"/>
    <w:rsid w:val="00E90E3E"/>
    <w:rsid w:val="00F31695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87EDE"/>
  <w15:docId w15:val="{9A1850D3-37E9-4C2A-8A0F-BD8DB02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Kleber Fernandes</cp:lastModifiedBy>
  <cp:revision>2</cp:revision>
  <cp:lastPrinted>2025-03-12T13:13:00Z</cp:lastPrinted>
  <dcterms:created xsi:type="dcterms:W3CDTF">2025-03-12T13:25:00Z</dcterms:created>
  <dcterms:modified xsi:type="dcterms:W3CDTF">2025-03-12T13:25:00Z</dcterms:modified>
</cp:coreProperties>
</file>