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FC61F5F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4F42A8" w:rsidRPr="004F42A8">
              <w:t>o imediato planejamento e execução do complemento da pavimentação da Rua Minas Novas, no trecho compreendido entre os números 245 e 3092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1F2796D4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4F42A8" w:rsidRPr="004F42A8">
        <w:t>solicitando o imediato planejamento e execução do complemento da pavimentação da Rua Minas Novas, no trecho compreendido entre os números 245 e 3092.</w:t>
      </w:r>
      <w:r w:rsidR="006D4625" w:rsidRPr="006D4625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34C89A18" w14:textId="06F29968" w:rsidR="007410F8" w:rsidRDefault="004F42A8" w:rsidP="00B6600C">
      <w:pPr>
        <w:pStyle w:val="Corpodetexto"/>
        <w:spacing w:before="1" w:line="360" w:lineRule="auto"/>
        <w:ind w:left="2" w:right="139" w:firstLine="707"/>
        <w:jc w:val="both"/>
      </w:pPr>
      <w:r w:rsidRPr="004F42A8">
        <w:t>Apesar da recente pavimentação da Rua Minas Novas ter beneficiado a mobilidade urbana, um trecho crítico entre as casas 245 e 3092 permanece inacabado e precário, causando transtornos significativos aos moradores e dificultando o acesso à importante Avenida Ayrton Senna, essencial para o fluxo geral e o acesso aos serviços na região. A conclusão desta pavimentação é crucial para integrar completamente a via e melhorar os benefícios já alcançados, melhorando a qualidade de vida e a segurança de todos os transeuntes.</w:t>
      </w:r>
      <w:r w:rsidR="007410F8" w:rsidRPr="007410F8">
        <w:t xml:space="preserve"> </w:t>
      </w:r>
    </w:p>
    <w:p w14:paraId="3291BDD1" w14:textId="4055C08C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67328846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4F42A8">
        <w:rPr>
          <w:spacing w:val="-2"/>
          <w:sz w:val="18"/>
        </w:rPr>
        <w:t>19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1D771D7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lastRenderedPageBreak/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7136" w14:textId="77777777" w:rsidR="00E8194D" w:rsidRDefault="00E8194D" w:rsidP="00BC44EC">
      <w:r>
        <w:separator/>
      </w:r>
    </w:p>
  </w:endnote>
  <w:endnote w:type="continuationSeparator" w:id="0">
    <w:p w14:paraId="2870830A" w14:textId="77777777" w:rsidR="00E8194D" w:rsidRDefault="00E8194D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E76D" w14:textId="77777777" w:rsidR="00E8194D" w:rsidRDefault="00E8194D" w:rsidP="00BC44EC">
      <w:r>
        <w:separator/>
      </w:r>
    </w:p>
  </w:footnote>
  <w:footnote w:type="continuationSeparator" w:id="0">
    <w:p w14:paraId="58DD2B74" w14:textId="77777777" w:rsidR="00E8194D" w:rsidRDefault="00E8194D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4839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656EA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4F42A8"/>
    <w:rsid w:val="00517090"/>
    <w:rsid w:val="0057263F"/>
    <w:rsid w:val="005772C3"/>
    <w:rsid w:val="00590CC7"/>
    <w:rsid w:val="00592E78"/>
    <w:rsid w:val="005C0114"/>
    <w:rsid w:val="005F3407"/>
    <w:rsid w:val="005F42FF"/>
    <w:rsid w:val="0061065C"/>
    <w:rsid w:val="00617FB5"/>
    <w:rsid w:val="00657CB1"/>
    <w:rsid w:val="00682B13"/>
    <w:rsid w:val="006B4F43"/>
    <w:rsid w:val="006B7920"/>
    <w:rsid w:val="006B7A4A"/>
    <w:rsid w:val="006C332D"/>
    <w:rsid w:val="006C73F8"/>
    <w:rsid w:val="006D4625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8F2E15"/>
    <w:rsid w:val="009104D9"/>
    <w:rsid w:val="009908D5"/>
    <w:rsid w:val="0099392F"/>
    <w:rsid w:val="009E4F95"/>
    <w:rsid w:val="00A04243"/>
    <w:rsid w:val="00A20AF8"/>
    <w:rsid w:val="00A52E70"/>
    <w:rsid w:val="00A650D0"/>
    <w:rsid w:val="00A916E9"/>
    <w:rsid w:val="00AE12DC"/>
    <w:rsid w:val="00B6600C"/>
    <w:rsid w:val="00BC44EC"/>
    <w:rsid w:val="00C11B7C"/>
    <w:rsid w:val="00C24937"/>
    <w:rsid w:val="00C4626C"/>
    <w:rsid w:val="00CE5B8E"/>
    <w:rsid w:val="00D0094C"/>
    <w:rsid w:val="00D072EC"/>
    <w:rsid w:val="00D11041"/>
    <w:rsid w:val="00D41CD7"/>
    <w:rsid w:val="00DB5894"/>
    <w:rsid w:val="00E13B1B"/>
    <w:rsid w:val="00E8194D"/>
    <w:rsid w:val="00EE2E12"/>
    <w:rsid w:val="00F14707"/>
    <w:rsid w:val="00F17676"/>
    <w:rsid w:val="00F657AE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112</cp:revision>
  <dcterms:created xsi:type="dcterms:W3CDTF">2025-02-25T14:47:00Z</dcterms:created>
  <dcterms:modified xsi:type="dcterms:W3CDTF">2025-05-19T15:50:00Z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