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1619" w14:textId="77777777" w:rsidR="00E51FE0" w:rsidRPr="00E51FE0" w:rsidRDefault="00E51FE0" w:rsidP="00E51FE0">
      <w:pPr>
        <w:spacing w:after="0"/>
        <w:rPr>
          <w:rFonts w:ascii="Aptos" w:hAnsi="Aptos" w:cs="Arial"/>
          <w:sz w:val="24"/>
          <w:szCs w:val="24"/>
        </w:rPr>
      </w:pPr>
    </w:p>
    <w:p w14:paraId="783C9A84" w14:textId="557DE6FF" w:rsidR="00E51FE0" w:rsidRPr="00E51FE0" w:rsidRDefault="00E51FE0" w:rsidP="00E51FE0">
      <w:pPr>
        <w:spacing w:after="0"/>
        <w:rPr>
          <w:rFonts w:ascii="Aptos" w:hAnsi="Aptos" w:cs="Arial"/>
          <w:sz w:val="24"/>
          <w:szCs w:val="24"/>
        </w:rPr>
      </w:pPr>
      <w:r w:rsidRPr="00E51FE0">
        <w:rPr>
          <w:rFonts w:ascii="Aptos" w:hAnsi="Aptos" w:cs="Arial"/>
          <w:sz w:val="24"/>
          <w:szCs w:val="24"/>
        </w:rPr>
        <w:t>PROJETO DE LEI Nº______/202</w:t>
      </w:r>
      <w:r>
        <w:rPr>
          <w:rFonts w:ascii="Aptos" w:hAnsi="Aptos" w:cs="Arial"/>
          <w:sz w:val="24"/>
          <w:szCs w:val="24"/>
        </w:rPr>
        <w:t>5</w:t>
      </w:r>
    </w:p>
    <w:p w14:paraId="4800A733" w14:textId="77777777" w:rsidR="00E51FE0" w:rsidRPr="00E51FE0" w:rsidRDefault="00E51FE0" w:rsidP="00E51FE0">
      <w:pPr>
        <w:spacing w:after="0"/>
        <w:rPr>
          <w:rFonts w:ascii="Aptos" w:hAnsi="Aptos" w:cs="Arial"/>
          <w:sz w:val="24"/>
          <w:szCs w:val="24"/>
        </w:rPr>
      </w:pPr>
    </w:p>
    <w:p w14:paraId="5C1B2312" w14:textId="469EEC63" w:rsidR="00E51FE0" w:rsidRPr="00E51FE0" w:rsidRDefault="003D099F" w:rsidP="00E51FE0">
      <w:pPr>
        <w:spacing w:after="0"/>
        <w:ind w:left="2835"/>
        <w:jc w:val="both"/>
        <w:rPr>
          <w:rFonts w:ascii="Aptos" w:hAnsi="Aptos" w:cs="Arial"/>
          <w:sz w:val="24"/>
          <w:szCs w:val="24"/>
        </w:rPr>
      </w:pPr>
      <w:r>
        <w:rPr>
          <w:rFonts w:ascii="Aptos" w:hAnsi="Aptos" w:cs="Arial"/>
          <w:sz w:val="24"/>
          <w:szCs w:val="24"/>
        </w:rPr>
        <w:t>Institui</w:t>
      </w:r>
      <w:r w:rsidR="00E51FE0" w:rsidRPr="00E51FE0">
        <w:rPr>
          <w:rFonts w:ascii="Aptos" w:hAnsi="Aptos" w:cs="Arial"/>
          <w:sz w:val="24"/>
          <w:szCs w:val="24"/>
        </w:rPr>
        <w:t xml:space="preserve"> a Política Municipal de Atenção Integral à Saúde Mental</w:t>
      </w:r>
      <w:r w:rsidR="005A5BEF">
        <w:rPr>
          <w:rFonts w:ascii="Aptos" w:hAnsi="Aptos" w:cs="Arial"/>
          <w:sz w:val="24"/>
          <w:szCs w:val="24"/>
        </w:rPr>
        <w:t xml:space="preserve"> em Natal/RN</w:t>
      </w:r>
      <w:r w:rsidR="00E51FE0" w:rsidRPr="00E51FE0">
        <w:rPr>
          <w:rFonts w:ascii="Aptos" w:hAnsi="Aptos" w:cs="Arial"/>
          <w:sz w:val="24"/>
          <w:szCs w:val="24"/>
        </w:rPr>
        <w:t xml:space="preserve"> e dá outras providências.</w:t>
      </w:r>
    </w:p>
    <w:p w14:paraId="181D57B0" w14:textId="77777777" w:rsidR="00E51FE0" w:rsidRPr="00E51FE0" w:rsidRDefault="00E51FE0" w:rsidP="00E51FE0">
      <w:pPr>
        <w:spacing w:after="0"/>
        <w:rPr>
          <w:rFonts w:ascii="Aptos" w:hAnsi="Aptos" w:cs="Arial"/>
          <w:sz w:val="24"/>
          <w:szCs w:val="24"/>
        </w:rPr>
      </w:pPr>
    </w:p>
    <w:p w14:paraId="38B9AEDD" w14:textId="77777777" w:rsidR="00E51FE0" w:rsidRPr="00E51FE0" w:rsidRDefault="00E51FE0" w:rsidP="00E51FE0">
      <w:pPr>
        <w:spacing w:after="0"/>
        <w:rPr>
          <w:rFonts w:ascii="Aptos" w:hAnsi="Aptos" w:cs="Arial"/>
          <w:sz w:val="24"/>
          <w:szCs w:val="24"/>
        </w:rPr>
      </w:pPr>
      <w:r w:rsidRPr="00E51FE0">
        <w:rPr>
          <w:rFonts w:ascii="Aptos" w:hAnsi="Aptos" w:cs="Arial"/>
          <w:sz w:val="24"/>
          <w:szCs w:val="24"/>
        </w:rPr>
        <w:t>O PREFEITO MUNICIPAL DE NATAL,</w:t>
      </w:r>
    </w:p>
    <w:p w14:paraId="46762967" w14:textId="77777777" w:rsidR="00E51FE0" w:rsidRPr="00E51FE0" w:rsidRDefault="00E51FE0" w:rsidP="00E51FE0">
      <w:pPr>
        <w:spacing w:after="0"/>
        <w:rPr>
          <w:rFonts w:ascii="Aptos" w:hAnsi="Aptos" w:cs="Arial"/>
          <w:sz w:val="24"/>
          <w:szCs w:val="24"/>
        </w:rPr>
      </w:pPr>
      <w:r w:rsidRPr="00E51FE0">
        <w:rPr>
          <w:rFonts w:ascii="Aptos" w:hAnsi="Aptos" w:cs="Arial"/>
          <w:sz w:val="24"/>
          <w:szCs w:val="24"/>
        </w:rPr>
        <w:t>Faço saber que a Câmara Municipal aprovou e eu sanciono a seguinte Lei:</w:t>
      </w:r>
    </w:p>
    <w:p w14:paraId="3E1F3B72" w14:textId="77777777" w:rsidR="00E51FE0" w:rsidRPr="00E51FE0" w:rsidRDefault="00E51FE0" w:rsidP="00E51FE0">
      <w:pPr>
        <w:spacing w:after="0"/>
        <w:rPr>
          <w:rFonts w:ascii="Aptos" w:hAnsi="Aptos" w:cs="Arial"/>
          <w:sz w:val="24"/>
          <w:szCs w:val="24"/>
        </w:rPr>
      </w:pPr>
    </w:p>
    <w:p w14:paraId="58640A1F" w14:textId="77777777" w:rsidR="00553190" w:rsidRPr="00553190" w:rsidRDefault="00553190" w:rsidP="00553190">
      <w:pPr>
        <w:suppressAutoHyphens w:val="0"/>
        <w:spacing w:after="0" w:line="240" w:lineRule="auto"/>
        <w:rPr>
          <w:rFonts w:ascii="Times New Roman" w:eastAsia="Times New Roman" w:hAnsi="Times New Roman" w:cs="Times New Roman"/>
          <w:sz w:val="24"/>
          <w:szCs w:val="24"/>
          <w:lang w:eastAsia="pt-BR"/>
        </w:rPr>
      </w:pPr>
    </w:p>
    <w:p w14:paraId="10E52167"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CAPÍTULO I</w:t>
      </w:r>
    </w:p>
    <w:p w14:paraId="30AB63DA" w14:textId="54E4234D" w:rsidR="00553190" w:rsidRPr="00821176" w:rsidRDefault="00553190" w:rsidP="003D099F">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DA POLÍTICA MUNICIPAL DE ATENÇÃO INTEGRAL À SAÚDE MENTAL</w:t>
      </w:r>
    </w:p>
    <w:p w14:paraId="453A3D84" w14:textId="77777777" w:rsidR="003D099F" w:rsidRPr="00553190" w:rsidRDefault="003D099F" w:rsidP="003D099F">
      <w:pPr>
        <w:suppressAutoHyphens w:val="0"/>
        <w:spacing w:after="0" w:line="240" w:lineRule="auto"/>
        <w:jc w:val="center"/>
        <w:rPr>
          <w:rFonts w:asciiTheme="majorHAnsi" w:eastAsia="Times New Roman" w:hAnsiTheme="majorHAnsi" w:cs="Times New Roman"/>
          <w:b/>
          <w:bCs/>
          <w:sz w:val="28"/>
          <w:szCs w:val="28"/>
          <w:lang w:eastAsia="pt-BR"/>
        </w:rPr>
      </w:pPr>
    </w:p>
    <w:p w14:paraId="3A2271EB" w14:textId="452BEE64"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383E35">
        <w:rPr>
          <w:rFonts w:asciiTheme="majorHAnsi" w:eastAsia="Times New Roman" w:hAnsiTheme="majorHAnsi" w:cs="Arial"/>
          <w:b/>
          <w:bCs/>
          <w:color w:val="000000"/>
          <w:sz w:val="24"/>
          <w:szCs w:val="24"/>
          <w:lang w:eastAsia="pt-BR"/>
        </w:rPr>
        <w:t>Art. 1º</w:t>
      </w:r>
      <w:r w:rsidR="00383E35" w:rsidRPr="00383E3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w:t>
      </w:r>
      <w:r w:rsidR="003D099F">
        <w:rPr>
          <w:rFonts w:asciiTheme="majorHAnsi" w:eastAsia="Times New Roman" w:hAnsiTheme="majorHAnsi" w:cs="Arial"/>
          <w:color w:val="000000"/>
          <w:sz w:val="24"/>
          <w:szCs w:val="24"/>
          <w:lang w:eastAsia="pt-BR"/>
        </w:rPr>
        <w:t>Esta Lei institui</w:t>
      </w:r>
      <w:r w:rsidRPr="00553190">
        <w:rPr>
          <w:rFonts w:asciiTheme="majorHAnsi" w:eastAsia="Times New Roman" w:hAnsiTheme="majorHAnsi" w:cs="Arial"/>
          <w:color w:val="000000"/>
          <w:sz w:val="24"/>
          <w:szCs w:val="24"/>
          <w:lang w:eastAsia="pt-BR"/>
        </w:rPr>
        <w:t xml:space="preserve"> Política Municipal de Atenção Integral à Saúde Mental em Natal</w:t>
      </w:r>
      <w:r w:rsidR="003D099F">
        <w:rPr>
          <w:rFonts w:asciiTheme="majorHAnsi" w:eastAsia="Times New Roman" w:hAnsiTheme="majorHAnsi" w:cs="Arial"/>
          <w:color w:val="000000"/>
          <w:sz w:val="24"/>
          <w:szCs w:val="24"/>
          <w:lang w:eastAsia="pt-BR"/>
        </w:rPr>
        <w:t>,</w:t>
      </w:r>
      <w:r w:rsidRPr="00553190">
        <w:rPr>
          <w:rFonts w:asciiTheme="majorHAnsi" w:eastAsia="Times New Roman" w:hAnsiTheme="majorHAnsi" w:cs="Arial"/>
          <w:color w:val="000000"/>
          <w:sz w:val="24"/>
          <w:szCs w:val="24"/>
          <w:lang w:eastAsia="pt-BR"/>
        </w:rPr>
        <w:t xml:space="preserve"> fundamenta</w:t>
      </w:r>
      <w:r w:rsidR="003D099F">
        <w:rPr>
          <w:rFonts w:asciiTheme="majorHAnsi" w:eastAsia="Times New Roman" w:hAnsiTheme="majorHAnsi" w:cs="Arial"/>
          <w:color w:val="000000"/>
          <w:sz w:val="24"/>
          <w:szCs w:val="24"/>
          <w:lang w:eastAsia="pt-BR"/>
        </w:rPr>
        <w:t>ndo</w:t>
      </w:r>
      <w:r w:rsidRPr="00553190">
        <w:rPr>
          <w:rFonts w:asciiTheme="majorHAnsi" w:eastAsia="Times New Roman" w:hAnsiTheme="majorHAnsi" w:cs="Arial"/>
          <w:color w:val="000000"/>
          <w:sz w:val="24"/>
          <w:szCs w:val="24"/>
          <w:lang w:eastAsia="pt-BR"/>
        </w:rPr>
        <w:t>-se nas ações e serviços do Município, de acordo com os princípios do Sistema Único de Saúde</w:t>
      </w:r>
      <w:r w:rsidR="00173F6F">
        <w:rPr>
          <w:rFonts w:asciiTheme="majorHAnsi" w:eastAsia="Times New Roman" w:hAnsiTheme="majorHAnsi" w:cs="Arial"/>
          <w:color w:val="000000"/>
          <w:sz w:val="24"/>
          <w:szCs w:val="24"/>
          <w:lang w:eastAsia="pt-BR"/>
        </w:rPr>
        <w:t>,</w:t>
      </w:r>
      <w:r w:rsidRPr="00553190">
        <w:rPr>
          <w:rFonts w:asciiTheme="majorHAnsi" w:eastAsia="Times New Roman" w:hAnsiTheme="majorHAnsi" w:cs="Arial"/>
          <w:color w:val="000000"/>
          <w:sz w:val="24"/>
          <w:szCs w:val="24"/>
          <w:lang w:eastAsia="pt-BR"/>
        </w:rPr>
        <w:t xml:space="preserve"> em convergência com a</w:t>
      </w:r>
      <w:r w:rsidR="00003617">
        <w:rPr>
          <w:rFonts w:asciiTheme="majorHAnsi" w:eastAsia="Times New Roman" w:hAnsiTheme="majorHAnsi" w:cs="Arial"/>
          <w:color w:val="000000"/>
          <w:sz w:val="24"/>
          <w:szCs w:val="24"/>
          <w:lang w:eastAsia="pt-BR"/>
        </w:rPr>
        <w:t>s</w:t>
      </w:r>
      <w:r w:rsidRPr="00553190">
        <w:rPr>
          <w:rFonts w:asciiTheme="majorHAnsi" w:eastAsia="Times New Roman" w:hAnsiTheme="majorHAnsi" w:cs="Arial"/>
          <w:color w:val="000000"/>
          <w:sz w:val="24"/>
          <w:szCs w:val="24"/>
          <w:lang w:eastAsia="pt-BR"/>
        </w:rPr>
        <w:t xml:space="preserve"> Lei</w:t>
      </w:r>
      <w:r w:rsidR="00003617">
        <w:rPr>
          <w:rFonts w:asciiTheme="majorHAnsi" w:eastAsia="Times New Roman" w:hAnsiTheme="majorHAnsi" w:cs="Arial"/>
          <w:color w:val="000000"/>
          <w:sz w:val="24"/>
          <w:szCs w:val="24"/>
          <w:lang w:eastAsia="pt-BR"/>
        </w:rPr>
        <w:t>s</w:t>
      </w:r>
      <w:r w:rsidRPr="00553190">
        <w:rPr>
          <w:rFonts w:asciiTheme="majorHAnsi" w:eastAsia="Times New Roman" w:hAnsiTheme="majorHAnsi" w:cs="Arial"/>
          <w:color w:val="000000"/>
          <w:sz w:val="24"/>
          <w:szCs w:val="24"/>
          <w:lang w:eastAsia="pt-BR"/>
        </w:rPr>
        <w:t xml:space="preserve"> Federa</w:t>
      </w:r>
      <w:r w:rsidR="00003617">
        <w:rPr>
          <w:rFonts w:asciiTheme="majorHAnsi" w:eastAsia="Times New Roman" w:hAnsiTheme="majorHAnsi" w:cs="Arial"/>
          <w:color w:val="000000"/>
          <w:sz w:val="24"/>
          <w:szCs w:val="24"/>
          <w:lang w:eastAsia="pt-BR"/>
        </w:rPr>
        <w:t>is</w:t>
      </w:r>
      <w:r w:rsidRPr="00553190">
        <w:rPr>
          <w:rFonts w:asciiTheme="majorHAnsi" w:eastAsia="Times New Roman" w:hAnsiTheme="majorHAnsi" w:cs="Arial"/>
          <w:color w:val="000000"/>
          <w:sz w:val="24"/>
          <w:szCs w:val="24"/>
          <w:lang w:eastAsia="pt-BR"/>
        </w:rPr>
        <w:t xml:space="preserve"> n.</w:t>
      </w:r>
      <w:r w:rsidR="00003617">
        <w:rPr>
          <w:rFonts w:asciiTheme="majorHAnsi" w:eastAsia="Times New Roman" w:hAnsiTheme="majorHAnsi" w:cs="Arial"/>
          <w:color w:val="000000"/>
          <w:sz w:val="24"/>
          <w:szCs w:val="24"/>
          <w:lang w:eastAsia="pt-BR"/>
        </w:rPr>
        <w:t>º</w:t>
      </w:r>
      <w:r w:rsidRPr="00553190">
        <w:rPr>
          <w:rFonts w:asciiTheme="majorHAnsi" w:eastAsia="Times New Roman" w:hAnsiTheme="majorHAnsi" w:cs="Arial"/>
          <w:color w:val="000000"/>
          <w:sz w:val="24"/>
          <w:szCs w:val="24"/>
          <w:lang w:eastAsia="pt-BR"/>
        </w:rPr>
        <w:t xml:space="preserve"> 10.216/2001</w:t>
      </w:r>
      <w:r w:rsidR="00B96490">
        <w:rPr>
          <w:rFonts w:asciiTheme="majorHAnsi" w:eastAsia="Times New Roman" w:hAnsiTheme="majorHAnsi" w:cs="Arial"/>
          <w:color w:val="000000"/>
          <w:sz w:val="24"/>
          <w:szCs w:val="24"/>
          <w:lang w:eastAsia="pt-BR"/>
        </w:rPr>
        <w:t>, nº 8.080/1990</w:t>
      </w:r>
      <w:r w:rsidR="00003617">
        <w:rPr>
          <w:rFonts w:asciiTheme="majorHAnsi" w:eastAsia="Times New Roman" w:hAnsiTheme="majorHAnsi" w:cs="Arial"/>
          <w:color w:val="000000"/>
          <w:sz w:val="24"/>
          <w:szCs w:val="24"/>
          <w:lang w:eastAsia="pt-BR"/>
        </w:rPr>
        <w:t xml:space="preserve"> e nº 8.142/199</w:t>
      </w:r>
      <w:r w:rsidR="00E7346E">
        <w:rPr>
          <w:rFonts w:asciiTheme="majorHAnsi" w:eastAsia="Times New Roman" w:hAnsiTheme="majorHAnsi" w:cs="Arial"/>
          <w:color w:val="000000"/>
          <w:sz w:val="24"/>
          <w:szCs w:val="24"/>
          <w:lang w:eastAsia="pt-BR"/>
        </w:rPr>
        <w:t>0</w:t>
      </w:r>
      <w:r w:rsidRPr="00553190">
        <w:rPr>
          <w:rFonts w:asciiTheme="majorHAnsi" w:eastAsia="Times New Roman" w:hAnsiTheme="majorHAnsi" w:cs="Arial"/>
          <w:color w:val="000000"/>
          <w:sz w:val="24"/>
          <w:szCs w:val="24"/>
          <w:lang w:eastAsia="pt-BR"/>
        </w:rPr>
        <w:t>.</w:t>
      </w:r>
    </w:p>
    <w:p w14:paraId="56792866"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10FBDB4" w14:textId="4AF2BFAC"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383E35">
        <w:rPr>
          <w:rFonts w:asciiTheme="majorHAnsi" w:eastAsia="Times New Roman" w:hAnsiTheme="majorHAnsi" w:cs="Arial"/>
          <w:b/>
          <w:bCs/>
          <w:color w:val="000000"/>
          <w:sz w:val="24"/>
          <w:szCs w:val="24"/>
          <w:lang w:eastAsia="pt-BR"/>
        </w:rPr>
        <w:t>Art. 2º</w:t>
      </w:r>
      <w:r w:rsidR="00383E35" w:rsidRPr="00383E3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A Política Municipal de Atenção Integral à Saúde Mental de Natal tem por objetivos:</w:t>
      </w:r>
    </w:p>
    <w:p w14:paraId="53ED6467"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5319E3B" w14:textId="4A49E4A9"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 - Identificar e divulgar os fatores condicionantes e determinantes</w:t>
      </w:r>
      <w:r w:rsidR="003206E7">
        <w:rPr>
          <w:rFonts w:asciiTheme="majorHAnsi" w:eastAsia="Times New Roman" w:hAnsiTheme="majorHAnsi" w:cs="Arial"/>
          <w:color w:val="000000"/>
          <w:sz w:val="24"/>
          <w:szCs w:val="24"/>
          <w:lang w:eastAsia="pt-BR"/>
        </w:rPr>
        <w:t>, inclusive quanto à</w:t>
      </w:r>
      <w:r w:rsidR="00D46E07">
        <w:rPr>
          <w:rFonts w:asciiTheme="majorHAnsi" w:eastAsia="Times New Roman" w:hAnsiTheme="majorHAnsi" w:cs="Arial"/>
          <w:color w:val="000000"/>
          <w:sz w:val="24"/>
          <w:szCs w:val="24"/>
          <w:lang w:eastAsia="pt-BR"/>
        </w:rPr>
        <w:t xml:space="preserve"> raça, gênero, </w:t>
      </w:r>
      <w:r w:rsidR="00E81F27">
        <w:rPr>
          <w:rFonts w:asciiTheme="majorHAnsi" w:eastAsia="Times New Roman" w:hAnsiTheme="majorHAnsi" w:cs="Arial"/>
          <w:color w:val="000000"/>
          <w:sz w:val="24"/>
          <w:szCs w:val="24"/>
          <w:lang w:eastAsia="pt-BR"/>
        </w:rPr>
        <w:t xml:space="preserve">orientação sexual e </w:t>
      </w:r>
      <w:r w:rsidR="00D46E07">
        <w:rPr>
          <w:rFonts w:asciiTheme="majorHAnsi" w:eastAsia="Times New Roman" w:hAnsiTheme="majorHAnsi" w:cs="Arial"/>
          <w:color w:val="000000"/>
          <w:sz w:val="24"/>
          <w:szCs w:val="24"/>
          <w:lang w:eastAsia="pt-BR"/>
        </w:rPr>
        <w:t>identidade de gênero</w:t>
      </w:r>
      <w:r w:rsidR="00E81F27">
        <w:rPr>
          <w:rFonts w:asciiTheme="majorHAnsi" w:eastAsia="Times New Roman" w:hAnsiTheme="majorHAnsi" w:cs="Arial"/>
          <w:color w:val="000000"/>
          <w:sz w:val="24"/>
          <w:szCs w:val="24"/>
          <w:lang w:eastAsia="pt-BR"/>
        </w:rPr>
        <w:t>,</w:t>
      </w:r>
      <w:r w:rsidRPr="00553190">
        <w:rPr>
          <w:rFonts w:asciiTheme="majorHAnsi" w:eastAsia="Times New Roman" w:hAnsiTheme="majorHAnsi" w:cs="Arial"/>
          <w:color w:val="000000"/>
          <w:sz w:val="24"/>
          <w:szCs w:val="24"/>
          <w:lang w:eastAsia="pt-BR"/>
        </w:rPr>
        <w:t xml:space="preserve"> no processo saúde/doença no Município, por meio de um perfil epidemiológico da área adscrita, com indicadores de promoção à saúde e tratamento a pessoas com transtornos psíquicos, com as respectivas intervenções psicossociais;</w:t>
      </w:r>
    </w:p>
    <w:p w14:paraId="6B90286E"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46BEC7D"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II - Garantir o modelo de atenção psicossocial, de abordagem integral e integrada, na execução de políticas públicas que visem à redução de vulnerabilidades/agravos à saúde mental;</w:t>
      </w:r>
    </w:p>
    <w:p w14:paraId="0B5C39E0"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C24FE45"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III - Estabelecer condições de acolhimento e atenção que assegurem o acesso equitativo, universal e integral aos usuários e familiares atendidos na Rede de Atenção Psicossocial - RAPS, nos vários níveis de cuidado, visando à prevenção, promoção, tratamento e reabilitação psicossocial, nas várias esferas de atenção à saúde;</w:t>
      </w:r>
    </w:p>
    <w:p w14:paraId="623B8A3C"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213312AA" w14:textId="5F3DFF2B" w:rsidR="00553190" w:rsidRPr="00553190"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553190">
        <w:rPr>
          <w:rFonts w:asciiTheme="majorHAnsi" w:eastAsia="Times New Roman" w:hAnsiTheme="majorHAnsi" w:cs="Arial"/>
          <w:color w:val="000000"/>
          <w:sz w:val="24"/>
          <w:szCs w:val="24"/>
          <w:lang w:eastAsia="pt-BR"/>
        </w:rPr>
        <w:t xml:space="preserve">IV - Ampliar o campo de formação e pesquisa na área de saúde mental, através de convênios com instituições de ensino técnico/superior, </w:t>
      </w:r>
      <w:r w:rsidR="005A5BEF">
        <w:rPr>
          <w:rFonts w:asciiTheme="majorHAnsi" w:eastAsia="Times New Roman" w:hAnsiTheme="majorHAnsi" w:cs="Arial"/>
          <w:color w:val="000000"/>
          <w:sz w:val="24"/>
          <w:szCs w:val="24"/>
          <w:lang w:eastAsia="pt-BR"/>
        </w:rPr>
        <w:t>preferencialmente</w:t>
      </w:r>
      <w:r w:rsidRPr="00553190">
        <w:rPr>
          <w:rFonts w:asciiTheme="majorHAnsi" w:eastAsia="Times New Roman" w:hAnsiTheme="majorHAnsi" w:cs="Arial"/>
          <w:color w:val="000000"/>
          <w:sz w:val="24"/>
          <w:szCs w:val="24"/>
          <w:lang w:eastAsia="pt-BR"/>
        </w:rPr>
        <w:t xml:space="preserve"> públicas, visando a sensibilizar e potencializar recursos humanos e de conhecimento neste modelo de cuidar em liberdade;</w:t>
      </w:r>
    </w:p>
    <w:p w14:paraId="3F5FC8B1"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8A30C56" w14:textId="0FE6DB99"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lastRenderedPageBreak/>
        <w:t>V - Implementar e desenvolver Centros de Atenção Psicossocial e outros serviços substitutivos de saúde mental na comunidade ou integrados aos serviços gerais de saúde, para atenção aos usuários com transtornos psíquicos ou com dependência de substâncias psicoativas, em articulação, dentre outros, com Centros de Convivência e Cultura, Serviços Residenciais Terapêuticos e outros serviços executados pelo Poder Público</w:t>
      </w:r>
      <w:r w:rsidR="00F9294A">
        <w:rPr>
          <w:rFonts w:asciiTheme="majorHAnsi" w:eastAsia="Times New Roman" w:hAnsiTheme="majorHAnsi" w:cs="Arial"/>
          <w:color w:val="000000"/>
          <w:sz w:val="24"/>
          <w:szCs w:val="24"/>
          <w:lang w:eastAsia="pt-BR"/>
        </w:rPr>
        <w:t>;</w:t>
      </w:r>
    </w:p>
    <w:p w14:paraId="0E160FAA"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F63A3C0" w14:textId="12B7B709"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 - Assegurar a permanência e o funcionamento adequado dos serviços da RAPS, com recursos humanos e materiais, de acordo com as necessidades de cada instituição, visando a um atendimento de qualidade, humanizado e resolutivo</w:t>
      </w:r>
      <w:r w:rsidR="00F9294A">
        <w:rPr>
          <w:rFonts w:asciiTheme="majorHAnsi" w:eastAsia="Times New Roman" w:hAnsiTheme="majorHAnsi" w:cs="Arial"/>
          <w:color w:val="000000"/>
          <w:sz w:val="24"/>
          <w:szCs w:val="24"/>
          <w:lang w:eastAsia="pt-BR"/>
        </w:rPr>
        <w:t>;</w:t>
      </w:r>
    </w:p>
    <w:p w14:paraId="2C8E0964"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00B18EB" w14:textId="65E653B5"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VII - Assegurar às pessoas, como afirmação de cidadania, cuidados no âmbito do Município, por intermédio da articulação intersetorial das políticas sociais e da integração dos diferentes níveis de assistência</w:t>
      </w:r>
      <w:r w:rsidR="00F9294A">
        <w:rPr>
          <w:rFonts w:asciiTheme="majorHAnsi" w:eastAsia="Times New Roman" w:hAnsiTheme="majorHAnsi" w:cs="Arial"/>
          <w:color w:val="000000"/>
          <w:sz w:val="24"/>
          <w:szCs w:val="24"/>
          <w:lang w:eastAsia="pt-BR"/>
        </w:rPr>
        <w:t>;</w:t>
      </w:r>
    </w:p>
    <w:p w14:paraId="24C7D62D"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DC5F4D0" w14:textId="7CD6140B" w:rsidR="0088360E"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553190">
        <w:rPr>
          <w:rFonts w:asciiTheme="majorHAnsi" w:eastAsia="Times New Roman" w:hAnsiTheme="majorHAnsi" w:cs="Arial"/>
          <w:color w:val="000000"/>
          <w:sz w:val="24"/>
          <w:szCs w:val="24"/>
          <w:lang w:eastAsia="pt-BR"/>
        </w:rPr>
        <w:t>VIII – Garantir às pessoas com transtornos psíquicos graves, com longas e frequentes internações psiquiátricas, o resgate da reconstrução de sua subjetividade e cidadania, por meio da articulação de políticas públicas Intersetoriais: educação; mobilidade; trabalho, emprego e renda; assistência social; cultura; e produção/economia solidária, dentre outras.</w:t>
      </w:r>
    </w:p>
    <w:p w14:paraId="71CC75C1" w14:textId="49646C11" w:rsidR="00F9294A" w:rsidRPr="00553190" w:rsidRDefault="00F9294A" w:rsidP="00F9294A">
      <w:pPr>
        <w:suppressAutoHyphens w:val="0"/>
        <w:spacing w:after="0" w:line="240" w:lineRule="auto"/>
        <w:jc w:val="both"/>
        <w:rPr>
          <w:rFonts w:asciiTheme="majorHAnsi" w:eastAsia="Times New Roman" w:hAnsiTheme="majorHAnsi" w:cs="Times New Roman"/>
          <w:sz w:val="24"/>
          <w:szCs w:val="24"/>
          <w:lang w:eastAsia="pt-BR"/>
        </w:rPr>
      </w:pPr>
      <w:r w:rsidRPr="0088360E">
        <w:rPr>
          <w:rFonts w:asciiTheme="majorHAnsi" w:eastAsia="Times New Roman" w:hAnsiTheme="majorHAnsi" w:cs="Arial"/>
          <w:b/>
          <w:bCs/>
          <w:color w:val="000000"/>
          <w:sz w:val="24"/>
          <w:szCs w:val="24"/>
          <w:lang w:eastAsia="pt-BR"/>
        </w:rPr>
        <w:t>Parágrafo único.</w:t>
      </w:r>
      <w:r w:rsidRPr="00553190">
        <w:rPr>
          <w:rFonts w:asciiTheme="majorHAnsi" w:eastAsia="Times New Roman" w:hAnsiTheme="majorHAnsi" w:cs="Arial"/>
          <w:color w:val="000000"/>
          <w:sz w:val="24"/>
          <w:szCs w:val="24"/>
          <w:lang w:eastAsia="pt-BR"/>
        </w:rPr>
        <w:t xml:space="preserve"> </w:t>
      </w:r>
      <w:r>
        <w:rPr>
          <w:rFonts w:asciiTheme="majorHAnsi" w:eastAsia="Times New Roman" w:hAnsiTheme="majorHAnsi" w:cs="Arial"/>
          <w:color w:val="000000"/>
          <w:sz w:val="24"/>
          <w:szCs w:val="24"/>
          <w:lang w:eastAsia="pt-BR"/>
        </w:rPr>
        <w:t>A</w:t>
      </w:r>
      <w:r w:rsidRPr="00553190">
        <w:rPr>
          <w:rFonts w:asciiTheme="majorHAnsi" w:eastAsia="Times New Roman" w:hAnsiTheme="majorHAnsi" w:cs="Arial"/>
          <w:color w:val="000000"/>
          <w:sz w:val="24"/>
          <w:szCs w:val="24"/>
          <w:lang w:eastAsia="pt-BR"/>
        </w:rPr>
        <w:t xml:space="preserve"> implementação de CAPS considera a distribuição populacional do município, havendo no mínimo um CAPS em cada Distrito Sanitário</w:t>
      </w:r>
      <w:r w:rsidR="00E7346E">
        <w:rPr>
          <w:rFonts w:asciiTheme="majorHAnsi" w:eastAsia="Times New Roman" w:hAnsiTheme="majorHAnsi" w:cs="Arial"/>
          <w:color w:val="000000"/>
          <w:sz w:val="24"/>
          <w:szCs w:val="24"/>
          <w:lang w:eastAsia="pt-BR"/>
        </w:rPr>
        <w:t xml:space="preserve">, considerando-se </w:t>
      </w:r>
      <w:r w:rsidR="00E16CCF">
        <w:rPr>
          <w:rFonts w:asciiTheme="majorHAnsi" w:eastAsia="Times New Roman" w:hAnsiTheme="majorHAnsi" w:cs="Arial"/>
          <w:color w:val="000000"/>
          <w:sz w:val="24"/>
          <w:szCs w:val="24"/>
          <w:lang w:eastAsia="pt-BR"/>
        </w:rPr>
        <w:t>distribuição populacional e critérios epidemiológicos, bem como as diretrizes do Ministério da Saúde para habilitação</w:t>
      </w:r>
      <w:r w:rsidR="00A0703B">
        <w:rPr>
          <w:rFonts w:asciiTheme="majorHAnsi" w:eastAsia="Times New Roman" w:hAnsiTheme="majorHAnsi" w:cs="Arial"/>
          <w:color w:val="000000"/>
          <w:sz w:val="24"/>
          <w:szCs w:val="24"/>
          <w:lang w:eastAsia="pt-BR"/>
        </w:rPr>
        <w:t xml:space="preserve"> destes serviços</w:t>
      </w:r>
      <w:r w:rsidRPr="00553190">
        <w:rPr>
          <w:rFonts w:asciiTheme="majorHAnsi" w:eastAsia="Times New Roman" w:hAnsiTheme="majorHAnsi" w:cs="Arial"/>
          <w:color w:val="000000"/>
          <w:sz w:val="24"/>
          <w:szCs w:val="24"/>
          <w:lang w:eastAsia="pt-BR"/>
        </w:rPr>
        <w:t>.</w:t>
      </w:r>
    </w:p>
    <w:p w14:paraId="6474D998" w14:textId="77777777" w:rsidR="00F9294A" w:rsidRPr="00553190" w:rsidRDefault="00F9294A" w:rsidP="00553190">
      <w:pPr>
        <w:suppressAutoHyphens w:val="0"/>
        <w:spacing w:after="0" w:line="240" w:lineRule="auto"/>
        <w:jc w:val="both"/>
        <w:rPr>
          <w:rFonts w:asciiTheme="majorHAnsi" w:eastAsia="Times New Roman" w:hAnsiTheme="majorHAnsi" w:cs="Times New Roman"/>
          <w:sz w:val="24"/>
          <w:szCs w:val="24"/>
          <w:lang w:eastAsia="pt-BR"/>
        </w:rPr>
      </w:pPr>
    </w:p>
    <w:p w14:paraId="691DF55B"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D5A8CBC" w14:textId="50EC0C31"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88360E">
        <w:rPr>
          <w:rFonts w:asciiTheme="majorHAnsi" w:eastAsia="Times New Roman" w:hAnsiTheme="majorHAnsi" w:cs="Arial"/>
          <w:b/>
          <w:bCs/>
          <w:color w:val="000000"/>
          <w:sz w:val="24"/>
          <w:szCs w:val="24"/>
          <w:lang w:eastAsia="pt-BR"/>
        </w:rPr>
        <w:t>Art. 3º</w:t>
      </w:r>
      <w:r w:rsidR="0088360E" w:rsidRPr="0088360E">
        <w:rPr>
          <w:rFonts w:asciiTheme="majorHAnsi" w:eastAsia="Times New Roman" w:hAnsiTheme="majorHAnsi" w:cs="Arial"/>
          <w:b/>
          <w:bCs/>
          <w:color w:val="000000"/>
          <w:sz w:val="24"/>
          <w:szCs w:val="24"/>
          <w:lang w:eastAsia="pt-BR"/>
        </w:rPr>
        <w:t>.</w:t>
      </w:r>
      <w:r w:rsidRPr="0088360E">
        <w:rPr>
          <w:rFonts w:asciiTheme="majorHAnsi" w:eastAsia="Times New Roman" w:hAnsiTheme="majorHAnsi" w:cs="Arial"/>
          <w:b/>
          <w:bCs/>
          <w:color w:val="000000"/>
          <w:sz w:val="24"/>
          <w:szCs w:val="24"/>
          <w:lang w:eastAsia="pt-BR"/>
        </w:rPr>
        <w:t xml:space="preserve"> </w:t>
      </w:r>
      <w:r w:rsidRPr="00553190">
        <w:rPr>
          <w:rFonts w:asciiTheme="majorHAnsi" w:eastAsia="Times New Roman" w:hAnsiTheme="majorHAnsi" w:cs="Arial"/>
          <w:color w:val="000000"/>
          <w:sz w:val="24"/>
          <w:szCs w:val="24"/>
          <w:lang w:eastAsia="pt-BR"/>
        </w:rPr>
        <w:t xml:space="preserve">São atribuições do </w:t>
      </w:r>
      <w:r w:rsidR="009E25B1">
        <w:rPr>
          <w:rFonts w:asciiTheme="majorHAnsi" w:eastAsia="Times New Roman" w:hAnsiTheme="majorHAnsi" w:cs="Arial"/>
          <w:color w:val="000000"/>
          <w:sz w:val="24"/>
          <w:szCs w:val="24"/>
          <w:lang w:eastAsia="pt-BR"/>
        </w:rPr>
        <w:t>P</w:t>
      </w:r>
      <w:r w:rsidRPr="00553190">
        <w:rPr>
          <w:rFonts w:asciiTheme="majorHAnsi" w:eastAsia="Times New Roman" w:hAnsiTheme="majorHAnsi" w:cs="Arial"/>
          <w:color w:val="000000"/>
          <w:sz w:val="24"/>
          <w:szCs w:val="24"/>
          <w:lang w:eastAsia="pt-BR"/>
        </w:rPr>
        <w:t xml:space="preserve">oder </w:t>
      </w:r>
      <w:r w:rsidR="009E25B1">
        <w:rPr>
          <w:rFonts w:asciiTheme="majorHAnsi" w:eastAsia="Times New Roman" w:hAnsiTheme="majorHAnsi" w:cs="Arial"/>
          <w:color w:val="000000"/>
          <w:sz w:val="24"/>
          <w:szCs w:val="24"/>
          <w:lang w:eastAsia="pt-BR"/>
        </w:rPr>
        <w:t>E</w:t>
      </w:r>
      <w:r w:rsidRPr="00553190">
        <w:rPr>
          <w:rFonts w:asciiTheme="majorHAnsi" w:eastAsia="Times New Roman" w:hAnsiTheme="majorHAnsi" w:cs="Arial"/>
          <w:color w:val="000000"/>
          <w:sz w:val="24"/>
          <w:szCs w:val="24"/>
          <w:lang w:eastAsia="pt-BR"/>
        </w:rPr>
        <w:t>xecutivo na Política Municipal de Atenção Integral à Saúde Mental:</w:t>
      </w:r>
    </w:p>
    <w:p w14:paraId="55D5D89E"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7E41AD1"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 - Coordenar e integrar serviços de saúde mental voltados a ações individuais e coletivas;</w:t>
      </w:r>
    </w:p>
    <w:p w14:paraId="54E5693D"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0033489"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II - Identificar e definir as prioridades epidemiológicas/psicossociais de saúde mental do município de Natal, assim como, as estratégias de planejamento, operacionalização e execução desses dados clínico-sociais;</w:t>
      </w:r>
    </w:p>
    <w:p w14:paraId="16032A6A"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27ED24B"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III - Regulamentar, controlar e fiscalizar os procedimentos/intervenções da RAPS nos serviços públicos e nos serviços privados conveniados pelo SUS;</w:t>
      </w:r>
    </w:p>
    <w:p w14:paraId="265647E0"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710162E" w14:textId="7F2402EC"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IV - Fomentar o ensino, a pesquisa, a extensão, e a formação permanente e continuada dos profissionais da RAPS, visando ao aprendizado e à atualização profissional tanto na área técnica/especializada quanto na área de gestão do trabalho;</w:t>
      </w:r>
    </w:p>
    <w:p w14:paraId="1F2FD4F1"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908E4D7" w14:textId="32128A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lastRenderedPageBreak/>
        <w:t>V - Promover campanhas de divulgação para confrontar discriminações contra pessoas com transtornos psíquicos;</w:t>
      </w:r>
    </w:p>
    <w:p w14:paraId="353FC3EE"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A4C414C" w14:textId="16F87E58"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w:t>
      </w:r>
      <w:r w:rsidR="00A715B3">
        <w:rPr>
          <w:rFonts w:asciiTheme="majorHAnsi" w:eastAsia="Times New Roman" w:hAnsiTheme="majorHAnsi" w:cs="Arial"/>
          <w:color w:val="000000"/>
          <w:sz w:val="24"/>
          <w:szCs w:val="24"/>
          <w:lang w:eastAsia="pt-BR"/>
        </w:rPr>
        <w:t>I</w:t>
      </w:r>
      <w:r w:rsidRPr="00553190">
        <w:rPr>
          <w:rFonts w:asciiTheme="majorHAnsi" w:eastAsia="Times New Roman" w:hAnsiTheme="majorHAnsi" w:cs="Arial"/>
          <w:color w:val="000000"/>
          <w:sz w:val="24"/>
          <w:szCs w:val="24"/>
          <w:lang w:eastAsia="pt-BR"/>
        </w:rPr>
        <w:t xml:space="preserve"> - Promover ações coletivas e comunitárias, direcionadas à promoção da saúde mental no território, com a finalidade de pertencimento social na família, no território e na cidade, por meio de ações sociais de ocupação dos espaços públicos (passeios/visitas a museus, praças, centros históricos, políticos e culturais oferecidos pela cidade);</w:t>
      </w:r>
    </w:p>
    <w:p w14:paraId="0A71F786"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1318D45" w14:textId="4C1EA329"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w:t>
      </w:r>
      <w:r w:rsidR="00A715B3">
        <w:rPr>
          <w:rFonts w:asciiTheme="majorHAnsi" w:eastAsia="Times New Roman" w:hAnsiTheme="majorHAnsi" w:cs="Arial"/>
          <w:color w:val="000000"/>
          <w:sz w:val="24"/>
          <w:szCs w:val="24"/>
          <w:lang w:eastAsia="pt-BR"/>
        </w:rPr>
        <w:t>II</w:t>
      </w:r>
      <w:r w:rsidRPr="00553190">
        <w:rPr>
          <w:rFonts w:asciiTheme="majorHAnsi" w:eastAsia="Times New Roman" w:hAnsiTheme="majorHAnsi" w:cs="Arial"/>
          <w:color w:val="000000"/>
          <w:sz w:val="24"/>
          <w:szCs w:val="24"/>
          <w:lang w:eastAsia="pt-BR"/>
        </w:rPr>
        <w:t xml:space="preserve"> - Realizar vigilância epidemiológica social, visando acompanhamento e avaliação das ações desenvolvidas;</w:t>
      </w:r>
    </w:p>
    <w:p w14:paraId="750575BE"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D82E684" w14:textId="457838D1"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w:t>
      </w:r>
      <w:r w:rsidR="00A715B3">
        <w:rPr>
          <w:rFonts w:asciiTheme="majorHAnsi" w:eastAsia="Times New Roman" w:hAnsiTheme="majorHAnsi" w:cs="Arial"/>
          <w:color w:val="000000"/>
          <w:sz w:val="24"/>
          <w:szCs w:val="24"/>
          <w:lang w:eastAsia="pt-BR"/>
        </w:rPr>
        <w:t>II</w:t>
      </w:r>
      <w:r w:rsidRPr="00553190">
        <w:rPr>
          <w:rFonts w:asciiTheme="majorHAnsi" w:eastAsia="Times New Roman" w:hAnsiTheme="majorHAnsi" w:cs="Arial"/>
          <w:color w:val="000000"/>
          <w:sz w:val="24"/>
          <w:szCs w:val="24"/>
          <w:lang w:eastAsia="pt-BR"/>
        </w:rPr>
        <w:t xml:space="preserve"> - Incrementar o desenvolvimento de tecnologias contemporâneas avançadas, coerente com os fundamentos do modelo de atenção psicossocial;</w:t>
      </w:r>
    </w:p>
    <w:p w14:paraId="51D256C1"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D570D3F" w14:textId="77777777" w:rsidR="00553190"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553190">
        <w:rPr>
          <w:rFonts w:asciiTheme="majorHAnsi" w:eastAsia="Times New Roman" w:hAnsiTheme="majorHAnsi" w:cs="Arial"/>
          <w:color w:val="000000"/>
          <w:sz w:val="24"/>
          <w:szCs w:val="24"/>
          <w:lang w:eastAsia="pt-BR"/>
        </w:rPr>
        <w:t>IX - Participar do controle e da fiscalização da produção e utilização de substâncias e produtos psicoativos tóxicos, estabelecendo normas e critérios;</w:t>
      </w:r>
    </w:p>
    <w:p w14:paraId="757E8FFC" w14:textId="77777777" w:rsidR="00974AE4" w:rsidRDefault="00974AE4" w:rsidP="00553190">
      <w:pPr>
        <w:suppressAutoHyphens w:val="0"/>
        <w:spacing w:after="0" w:line="240" w:lineRule="auto"/>
        <w:jc w:val="both"/>
        <w:rPr>
          <w:rFonts w:asciiTheme="majorHAnsi" w:eastAsia="Times New Roman" w:hAnsiTheme="majorHAnsi" w:cs="Arial"/>
          <w:color w:val="000000"/>
          <w:sz w:val="24"/>
          <w:szCs w:val="24"/>
          <w:lang w:eastAsia="pt-BR"/>
        </w:rPr>
      </w:pPr>
    </w:p>
    <w:p w14:paraId="646CCD4A" w14:textId="5E8AF09A" w:rsidR="00974AE4" w:rsidRPr="00553190" w:rsidRDefault="00974AE4" w:rsidP="00553190">
      <w:pPr>
        <w:suppressAutoHyphens w:val="0"/>
        <w:spacing w:after="0" w:line="240" w:lineRule="auto"/>
        <w:jc w:val="both"/>
        <w:rPr>
          <w:rFonts w:asciiTheme="majorHAnsi" w:eastAsia="Times New Roman" w:hAnsiTheme="majorHAnsi" w:cs="Times New Roman"/>
          <w:sz w:val="24"/>
          <w:szCs w:val="24"/>
          <w:lang w:eastAsia="pt-BR"/>
        </w:rPr>
      </w:pPr>
      <w:r>
        <w:rPr>
          <w:rFonts w:asciiTheme="majorHAnsi" w:eastAsia="Times New Roman" w:hAnsiTheme="majorHAnsi" w:cs="Arial"/>
          <w:color w:val="000000"/>
          <w:sz w:val="24"/>
          <w:szCs w:val="24"/>
          <w:lang w:eastAsia="pt-BR"/>
        </w:rPr>
        <w:t xml:space="preserve">X - Planejar ações voltadas à saúde mental de grupos socialmente vulneráveis ou oprimidos, como </w:t>
      </w:r>
      <w:r w:rsidR="007A471E">
        <w:rPr>
          <w:rFonts w:asciiTheme="majorHAnsi" w:eastAsia="Times New Roman" w:hAnsiTheme="majorHAnsi" w:cs="Arial"/>
          <w:color w:val="000000"/>
          <w:sz w:val="24"/>
          <w:szCs w:val="24"/>
          <w:lang w:eastAsia="pt-BR"/>
        </w:rPr>
        <w:t>pessoas negras, mulheres, LGBTQIAPN+</w:t>
      </w:r>
      <w:r w:rsidR="00E622E2">
        <w:rPr>
          <w:rFonts w:asciiTheme="majorHAnsi" w:eastAsia="Times New Roman" w:hAnsiTheme="majorHAnsi" w:cs="Arial"/>
          <w:color w:val="000000"/>
          <w:sz w:val="24"/>
          <w:szCs w:val="24"/>
          <w:lang w:eastAsia="pt-BR"/>
        </w:rPr>
        <w:t>, pessoas com deficiência, entre outros;</w:t>
      </w:r>
    </w:p>
    <w:p w14:paraId="5FA3E946"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2E3915E5" w14:textId="02296944"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X</w:t>
      </w:r>
      <w:r w:rsidR="00E622E2">
        <w:rPr>
          <w:rFonts w:asciiTheme="majorHAnsi" w:eastAsia="Times New Roman" w:hAnsiTheme="majorHAnsi" w:cs="Arial"/>
          <w:color w:val="000000"/>
          <w:sz w:val="24"/>
          <w:szCs w:val="24"/>
          <w:lang w:eastAsia="pt-BR"/>
        </w:rPr>
        <w:t>I</w:t>
      </w:r>
      <w:r w:rsidRPr="00553190">
        <w:rPr>
          <w:rFonts w:asciiTheme="majorHAnsi" w:eastAsia="Times New Roman" w:hAnsiTheme="majorHAnsi" w:cs="Arial"/>
          <w:color w:val="000000"/>
          <w:sz w:val="24"/>
          <w:szCs w:val="24"/>
          <w:lang w:eastAsia="pt-BR"/>
        </w:rPr>
        <w:t xml:space="preserve"> - Promover a articulação com instituições formadoras de profissionais de saúde e de fiscalização do exercício profissional, bem como, com entidades representativas da formação e formação continuada em saúde mental, para integrarem suas atividades aos princípios desta Lei</w:t>
      </w:r>
      <w:r w:rsidR="00FE4FC0">
        <w:rPr>
          <w:rFonts w:asciiTheme="majorHAnsi" w:eastAsia="Times New Roman" w:hAnsiTheme="majorHAnsi" w:cs="Arial"/>
          <w:color w:val="000000"/>
          <w:sz w:val="24"/>
          <w:szCs w:val="24"/>
          <w:lang w:eastAsia="pt-BR"/>
        </w:rPr>
        <w:t>;</w:t>
      </w:r>
    </w:p>
    <w:p w14:paraId="5F09C882"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55E06A9" w14:textId="30288F3B" w:rsidR="00553190" w:rsidRPr="00553190" w:rsidRDefault="00FE4FC0" w:rsidP="00553190">
      <w:pPr>
        <w:suppressAutoHyphens w:val="0"/>
        <w:spacing w:after="0" w:line="240" w:lineRule="auto"/>
        <w:jc w:val="both"/>
        <w:rPr>
          <w:rFonts w:asciiTheme="majorHAnsi" w:eastAsia="Times New Roman" w:hAnsiTheme="majorHAnsi" w:cs="Times New Roman"/>
          <w:sz w:val="24"/>
          <w:szCs w:val="24"/>
          <w:lang w:eastAsia="pt-BR"/>
        </w:rPr>
      </w:pPr>
      <w:r w:rsidRPr="00FE4FC0">
        <w:rPr>
          <w:rFonts w:asciiTheme="majorHAnsi" w:eastAsia="Times New Roman" w:hAnsiTheme="majorHAnsi" w:cs="Arial"/>
          <w:color w:val="000000"/>
          <w:sz w:val="24"/>
          <w:szCs w:val="24"/>
          <w:lang w:eastAsia="pt-BR"/>
        </w:rPr>
        <w:t>XI</w:t>
      </w:r>
      <w:r w:rsidR="00A715B3">
        <w:rPr>
          <w:rFonts w:asciiTheme="majorHAnsi" w:eastAsia="Times New Roman" w:hAnsiTheme="majorHAnsi" w:cs="Arial"/>
          <w:color w:val="000000"/>
          <w:sz w:val="24"/>
          <w:szCs w:val="24"/>
          <w:lang w:eastAsia="pt-BR"/>
        </w:rPr>
        <w:t>I</w:t>
      </w:r>
      <w:r w:rsidRPr="00FE4FC0">
        <w:rPr>
          <w:rFonts w:asciiTheme="majorHAnsi" w:eastAsia="Times New Roman" w:hAnsiTheme="majorHAnsi" w:cs="Arial"/>
          <w:color w:val="000000"/>
          <w:sz w:val="24"/>
          <w:szCs w:val="24"/>
          <w:lang w:eastAsia="pt-BR"/>
        </w:rPr>
        <w:t xml:space="preserve"> -</w:t>
      </w:r>
      <w:r>
        <w:rPr>
          <w:rFonts w:asciiTheme="majorHAnsi" w:eastAsia="Times New Roman" w:hAnsiTheme="majorHAnsi" w:cs="Arial"/>
          <w:b/>
          <w:bCs/>
          <w:color w:val="000000"/>
          <w:sz w:val="24"/>
          <w:szCs w:val="24"/>
          <w:lang w:eastAsia="pt-BR"/>
        </w:rPr>
        <w:t xml:space="preserve"> </w:t>
      </w:r>
      <w:r w:rsidR="00553190" w:rsidRPr="00553190">
        <w:rPr>
          <w:rFonts w:asciiTheme="majorHAnsi" w:eastAsia="Times New Roman" w:hAnsiTheme="majorHAnsi" w:cs="Arial"/>
          <w:color w:val="000000"/>
          <w:sz w:val="24"/>
          <w:szCs w:val="24"/>
          <w:lang w:eastAsia="pt-BR"/>
        </w:rPr>
        <w:t>Controlar e fiscalizar qualquer atividade e serviço que comporte riscos à saúde mental, à proteção ou ao bem-estar do indivíduo e da coletividade.</w:t>
      </w:r>
    </w:p>
    <w:p w14:paraId="5332364B" w14:textId="77777777" w:rsid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5722C51" w14:textId="09B80403" w:rsidR="006D20A9" w:rsidRDefault="006D20A9" w:rsidP="00553190">
      <w:pPr>
        <w:suppressAutoHyphens w:val="0"/>
        <w:spacing w:after="0" w:line="240" w:lineRule="auto"/>
        <w:rPr>
          <w:rFonts w:asciiTheme="majorHAnsi" w:eastAsia="Times New Roman" w:hAnsiTheme="majorHAnsi" w:cs="Times New Roman"/>
          <w:sz w:val="24"/>
          <w:szCs w:val="24"/>
          <w:lang w:eastAsia="pt-BR"/>
        </w:rPr>
      </w:pPr>
      <w:r w:rsidRPr="00FE4FC0">
        <w:rPr>
          <w:rFonts w:asciiTheme="majorHAnsi" w:eastAsia="Times New Roman" w:hAnsiTheme="majorHAnsi" w:cs="Times New Roman"/>
          <w:b/>
          <w:bCs/>
          <w:sz w:val="24"/>
          <w:szCs w:val="24"/>
          <w:lang w:eastAsia="pt-BR"/>
        </w:rPr>
        <w:t>Art. 4º</w:t>
      </w:r>
      <w:r w:rsidR="00FE4FC0" w:rsidRPr="00FE4FC0">
        <w:rPr>
          <w:rFonts w:asciiTheme="majorHAnsi" w:eastAsia="Times New Roman" w:hAnsiTheme="majorHAnsi" w:cs="Times New Roman"/>
          <w:b/>
          <w:bCs/>
          <w:sz w:val="24"/>
          <w:szCs w:val="24"/>
          <w:lang w:eastAsia="pt-BR"/>
        </w:rPr>
        <w:t>.</w:t>
      </w:r>
      <w:r>
        <w:rPr>
          <w:rFonts w:asciiTheme="majorHAnsi" w:eastAsia="Times New Roman" w:hAnsiTheme="majorHAnsi" w:cs="Times New Roman"/>
          <w:sz w:val="24"/>
          <w:szCs w:val="24"/>
          <w:lang w:eastAsia="pt-BR"/>
        </w:rPr>
        <w:t xml:space="preserve"> </w:t>
      </w:r>
      <w:r w:rsidR="007169B6">
        <w:rPr>
          <w:rFonts w:asciiTheme="majorHAnsi" w:eastAsia="Times New Roman" w:hAnsiTheme="majorHAnsi" w:cs="Times New Roman"/>
          <w:sz w:val="24"/>
          <w:szCs w:val="24"/>
          <w:lang w:eastAsia="pt-BR"/>
        </w:rPr>
        <w:t>Os princípios que regem esta Política são os seguintes:</w:t>
      </w:r>
    </w:p>
    <w:p w14:paraId="45AD1900" w14:textId="77777777"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p>
    <w:p w14:paraId="2FEFCC6A" w14:textId="72E5439A" w:rsidR="007169B6" w:rsidRDefault="007169B6" w:rsidP="00553190">
      <w:pPr>
        <w:suppressAutoHyphens w:val="0"/>
        <w:spacing w:after="0" w:line="240" w:lineRule="auto"/>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I –</w:t>
      </w:r>
      <w:r w:rsidR="00492668">
        <w:rPr>
          <w:rFonts w:asciiTheme="majorHAnsi" w:eastAsia="Times New Roman" w:hAnsiTheme="majorHAnsi" w:cs="Times New Roman"/>
          <w:sz w:val="24"/>
          <w:szCs w:val="24"/>
          <w:lang w:eastAsia="pt-BR"/>
        </w:rPr>
        <w:t xml:space="preserve"> </w:t>
      </w:r>
      <w:proofErr w:type="gramStart"/>
      <w:r w:rsidR="00492668">
        <w:rPr>
          <w:rFonts w:asciiTheme="majorHAnsi" w:eastAsia="Times New Roman" w:hAnsiTheme="majorHAnsi" w:cs="Times New Roman"/>
          <w:sz w:val="24"/>
          <w:szCs w:val="24"/>
          <w:lang w:eastAsia="pt-BR"/>
        </w:rPr>
        <w:t>o</w:t>
      </w:r>
      <w:proofErr w:type="gramEnd"/>
      <w:r w:rsidR="00492668">
        <w:rPr>
          <w:rFonts w:asciiTheme="majorHAnsi" w:eastAsia="Times New Roman" w:hAnsiTheme="majorHAnsi" w:cs="Times New Roman"/>
          <w:sz w:val="24"/>
          <w:szCs w:val="24"/>
          <w:lang w:eastAsia="pt-BR"/>
        </w:rPr>
        <w:t xml:space="preserve"> cuidado em liberdade</w:t>
      </w:r>
      <w:r>
        <w:rPr>
          <w:rFonts w:asciiTheme="majorHAnsi" w:eastAsia="Times New Roman" w:hAnsiTheme="majorHAnsi" w:cs="Times New Roman"/>
          <w:sz w:val="24"/>
          <w:szCs w:val="24"/>
          <w:lang w:eastAsia="pt-BR"/>
        </w:rPr>
        <w:t>;</w:t>
      </w:r>
    </w:p>
    <w:p w14:paraId="44DEEC69" w14:textId="77777777"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p>
    <w:p w14:paraId="7F2B61D3" w14:textId="55793BB9" w:rsidR="007169B6" w:rsidRDefault="007169B6" w:rsidP="00553190">
      <w:pPr>
        <w:suppressAutoHyphens w:val="0"/>
        <w:spacing w:after="0" w:line="240" w:lineRule="auto"/>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xml:space="preserve">II </w:t>
      </w:r>
      <w:r w:rsidR="00492668">
        <w:rPr>
          <w:rFonts w:asciiTheme="majorHAnsi" w:eastAsia="Times New Roman" w:hAnsiTheme="majorHAnsi" w:cs="Times New Roman"/>
          <w:sz w:val="24"/>
          <w:szCs w:val="24"/>
          <w:lang w:eastAsia="pt-BR"/>
        </w:rPr>
        <w:t xml:space="preserve">– </w:t>
      </w:r>
      <w:proofErr w:type="gramStart"/>
      <w:r w:rsidR="00492668">
        <w:rPr>
          <w:rFonts w:asciiTheme="majorHAnsi" w:eastAsia="Times New Roman" w:hAnsiTheme="majorHAnsi" w:cs="Times New Roman"/>
          <w:sz w:val="24"/>
          <w:szCs w:val="24"/>
          <w:lang w:eastAsia="pt-BR"/>
        </w:rPr>
        <w:t>a</w:t>
      </w:r>
      <w:proofErr w:type="gramEnd"/>
      <w:r w:rsidR="00492668">
        <w:rPr>
          <w:rFonts w:asciiTheme="majorHAnsi" w:eastAsia="Times New Roman" w:hAnsiTheme="majorHAnsi" w:cs="Times New Roman"/>
          <w:sz w:val="24"/>
          <w:szCs w:val="24"/>
          <w:lang w:eastAsia="pt-BR"/>
        </w:rPr>
        <w:t xml:space="preserve"> desinstitucionalização;</w:t>
      </w:r>
    </w:p>
    <w:p w14:paraId="6E6EBCC9" w14:textId="77777777"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p>
    <w:p w14:paraId="26FC7BFD" w14:textId="6B5A32A2"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xml:space="preserve">III - </w:t>
      </w:r>
      <w:r w:rsidRPr="00492668">
        <w:rPr>
          <w:rFonts w:asciiTheme="majorHAnsi" w:eastAsia="Times New Roman" w:hAnsiTheme="majorHAnsi" w:cs="Times New Roman"/>
          <w:sz w:val="24"/>
          <w:szCs w:val="24"/>
          <w:lang w:eastAsia="pt-BR"/>
        </w:rPr>
        <w:t>o combate ao estigma</w:t>
      </w:r>
      <w:r w:rsidR="00FE4FC0">
        <w:rPr>
          <w:rFonts w:asciiTheme="majorHAnsi" w:eastAsia="Times New Roman" w:hAnsiTheme="majorHAnsi" w:cs="Times New Roman"/>
          <w:sz w:val="24"/>
          <w:szCs w:val="24"/>
          <w:lang w:eastAsia="pt-BR"/>
        </w:rPr>
        <w:t xml:space="preserve"> e às opressões</w:t>
      </w:r>
      <w:r w:rsidR="008E6D20">
        <w:rPr>
          <w:rFonts w:asciiTheme="majorHAnsi" w:eastAsia="Times New Roman" w:hAnsiTheme="majorHAnsi" w:cs="Times New Roman"/>
          <w:sz w:val="24"/>
          <w:szCs w:val="24"/>
          <w:lang w:eastAsia="pt-BR"/>
        </w:rPr>
        <w:t>, como fontes do sofrimento psíquico</w:t>
      </w:r>
      <w:r>
        <w:rPr>
          <w:rFonts w:asciiTheme="majorHAnsi" w:eastAsia="Times New Roman" w:hAnsiTheme="majorHAnsi" w:cs="Times New Roman"/>
          <w:sz w:val="24"/>
          <w:szCs w:val="24"/>
          <w:lang w:eastAsia="pt-BR"/>
        </w:rPr>
        <w:t>;</w:t>
      </w:r>
    </w:p>
    <w:p w14:paraId="2EC5DA5F" w14:textId="77777777"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p>
    <w:p w14:paraId="6B2BEE9B" w14:textId="7E556835"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IV -</w:t>
      </w:r>
      <w:r w:rsidRPr="00492668">
        <w:rPr>
          <w:rFonts w:asciiTheme="majorHAnsi" w:eastAsia="Times New Roman" w:hAnsiTheme="majorHAnsi" w:cs="Times New Roman"/>
          <w:sz w:val="24"/>
          <w:szCs w:val="24"/>
          <w:lang w:eastAsia="pt-BR"/>
        </w:rPr>
        <w:t> </w:t>
      </w:r>
      <w:proofErr w:type="gramStart"/>
      <w:r w:rsidRPr="00492668">
        <w:rPr>
          <w:rFonts w:asciiTheme="majorHAnsi" w:eastAsia="Times New Roman" w:hAnsiTheme="majorHAnsi" w:cs="Times New Roman"/>
          <w:sz w:val="24"/>
          <w:szCs w:val="24"/>
          <w:lang w:eastAsia="pt-BR"/>
        </w:rPr>
        <w:t>a</w:t>
      </w:r>
      <w:proofErr w:type="gramEnd"/>
      <w:r w:rsidRPr="00492668">
        <w:rPr>
          <w:rFonts w:asciiTheme="majorHAnsi" w:eastAsia="Times New Roman" w:hAnsiTheme="majorHAnsi" w:cs="Times New Roman"/>
          <w:sz w:val="24"/>
          <w:szCs w:val="24"/>
          <w:lang w:eastAsia="pt-BR"/>
        </w:rPr>
        <w:t xml:space="preserve"> oferta de um cuidado integral e humanizado</w:t>
      </w:r>
      <w:r>
        <w:rPr>
          <w:rFonts w:asciiTheme="majorHAnsi" w:eastAsia="Times New Roman" w:hAnsiTheme="majorHAnsi" w:cs="Times New Roman"/>
          <w:sz w:val="24"/>
          <w:szCs w:val="24"/>
          <w:lang w:eastAsia="pt-BR"/>
        </w:rPr>
        <w:t>;</w:t>
      </w:r>
    </w:p>
    <w:p w14:paraId="6F308980" w14:textId="77777777"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p>
    <w:p w14:paraId="1260BB02" w14:textId="31951E52"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xml:space="preserve">V - </w:t>
      </w:r>
      <w:proofErr w:type="gramStart"/>
      <w:r w:rsidRPr="00492668">
        <w:rPr>
          <w:rFonts w:asciiTheme="majorHAnsi" w:eastAsia="Times New Roman" w:hAnsiTheme="majorHAnsi" w:cs="Times New Roman"/>
          <w:sz w:val="24"/>
          <w:szCs w:val="24"/>
          <w:lang w:eastAsia="pt-BR"/>
        </w:rPr>
        <w:t>a</w:t>
      </w:r>
      <w:proofErr w:type="gramEnd"/>
      <w:r w:rsidRPr="00492668">
        <w:rPr>
          <w:rFonts w:asciiTheme="majorHAnsi" w:eastAsia="Times New Roman" w:hAnsiTheme="majorHAnsi" w:cs="Times New Roman"/>
          <w:sz w:val="24"/>
          <w:szCs w:val="24"/>
          <w:lang w:eastAsia="pt-BR"/>
        </w:rPr>
        <w:t xml:space="preserve"> adoção de estratégias de redução de danos</w:t>
      </w:r>
      <w:r>
        <w:rPr>
          <w:rFonts w:asciiTheme="majorHAnsi" w:eastAsia="Times New Roman" w:hAnsiTheme="majorHAnsi" w:cs="Times New Roman"/>
          <w:sz w:val="24"/>
          <w:szCs w:val="24"/>
          <w:lang w:eastAsia="pt-BR"/>
        </w:rPr>
        <w:t>;</w:t>
      </w:r>
    </w:p>
    <w:p w14:paraId="1FD53E1D" w14:textId="77777777"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p>
    <w:p w14:paraId="2770EC4E" w14:textId="41F69D39" w:rsidR="00492668" w:rsidRDefault="00492668" w:rsidP="00553190">
      <w:pPr>
        <w:suppressAutoHyphens w:val="0"/>
        <w:spacing w:after="0" w:line="240" w:lineRule="auto"/>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xml:space="preserve">VI - </w:t>
      </w:r>
      <w:proofErr w:type="gramStart"/>
      <w:r w:rsidRPr="00492668">
        <w:rPr>
          <w:rFonts w:asciiTheme="majorHAnsi" w:eastAsia="Times New Roman" w:hAnsiTheme="majorHAnsi" w:cs="Times New Roman"/>
          <w:sz w:val="24"/>
          <w:szCs w:val="24"/>
          <w:lang w:eastAsia="pt-BR"/>
        </w:rPr>
        <w:t>o</w:t>
      </w:r>
      <w:proofErr w:type="gramEnd"/>
      <w:r w:rsidRPr="00492668">
        <w:rPr>
          <w:rFonts w:asciiTheme="majorHAnsi" w:eastAsia="Times New Roman" w:hAnsiTheme="majorHAnsi" w:cs="Times New Roman"/>
          <w:sz w:val="24"/>
          <w:szCs w:val="24"/>
          <w:lang w:eastAsia="pt-BR"/>
        </w:rPr>
        <w:t xml:space="preserve"> respeito aos direitos humanos</w:t>
      </w:r>
      <w:r>
        <w:rPr>
          <w:rFonts w:asciiTheme="majorHAnsi" w:eastAsia="Times New Roman" w:hAnsiTheme="majorHAnsi" w:cs="Times New Roman"/>
          <w:sz w:val="24"/>
          <w:szCs w:val="24"/>
          <w:lang w:eastAsia="pt-BR"/>
        </w:rPr>
        <w:t>.</w:t>
      </w:r>
    </w:p>
    <w:p w14:paraId="1AC01B12" w14:textId="77777777" w:rsidR="006D20A9" w:rsidRPr="00553190" w:rsidRDefault="006D20A9" w:rsidP="00553190">
      <w:pPr>
        <w:suppressAutoHyphens w:val="0"/>
        <w:spacing w:after="0" w:line="240" w:lineRule="auto"/>
        <w:rPr>
          <w:rFonts w:asciiTheme="majorHAnsi" w:eastAsia="Times New Roman" w:hAnsiTheme="majorHAnsi" w:cs="Times New Roman"/>
          <w:sz w:val="24"/>
          <w:szCs w:val="24"/>
          <w:lang w:eastAsia="pt-BR"/>
        </w:rPr>
      </w:pPr>
    </w:p>
    <w:p w14:paraId="4859BE3A" w14:textId="4DD1B2B5" w:rsidR="00553190" w:rsidRPr="008E6D20"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8E6D20">
        <w:rPr>
          <w:rFonts w:asciiTheme="majorHAnsi" w:eastAsia="Times New Roman" w:hAnsiTheme="majorHAnsi" w:cs="Arial"/>
          <w:b/>
          <w:bCs/>
          <w:color w:val="000000"/>
          <w:sz w:val="24"/>
          <w:szCs w:val="24"/>
          <w:lang w:eastAsia="pt-BR"/>
        </w:rPr>
        <w:lastRenderedPageBreak/>
        <w:t xml:space="preserve">Art. </w:t>
      </w:r>
      <w:r w:rsidR="008E6D20" w:rsidRPr="008E6D20">
        <w:rPr>
          <w:rFonts w:asciiTheme="majorHAnsi" w:eastAsia="Times New Roman" w:hAnsiTheme="majorHAnsi" w:cs="Arial"/>
          <w:b/>
          <w:bCs/>
          <w:color w:val="000000"/>
          <w:sz w:val="24"/>
          <w:szCs w:val="24"/>
          <w:lang w:eastAsia="pt-BR"/>
        </w:rPr>
        <w:t>5</w:t>
      </w:r>
      <w:r w:rsidRPr="008E6D20">
        <w:rPr>
          <w:rFonts w:asciiTheme="majorHAnsi" w:eastAsia="Times New Roman" w:hAnsiTheme="majorHAnsi" w:cs="Arial"/>
          <w:b/>
          <w:bCs/>
          <w:color w:val="000000"/>
          <w:sz w:val="24"/>
          <w:szCs w:val="24"/>
          <w:lang w:eastAsia="pt-BR"/>
        </w:rPr>
        <w:t>º</w:t>
      </w:r>
      <w:r w:rsidR="008E6D20" w:rsidRPr="008E6D20">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A integralidade da atenção é assegurada pela constituição e </w:t>
      </w:r>
      <w:r w:rsidR="002147A5">
        <w:rPr>
          <w:rFonts w:asciiTheme="majorHAnsi" w:eastAsia="Times New Roman" w:hAnsiTheme="majorHAnsi" w:cs="Arial"/>
          <w:color w:val="000000"/>
          <w:sz w:val="24"/>
          <w:szCs w:val="24"/>
          <w:lang w:eastAsia="pt-BR"/>
        </w:rPr>
        <w:t xml:space="preserve">pela </w:t>
      </w:r>
      <w:r w:rsidRPr="00553190">
        <w:rPr>
          <w:rFonts w:asciiTheme="majorHAnsi" w:eastAsia="Times New Roman" w:hAnsiTheme="majorHAnsi" w:cs="Arial"/>
          <w:color w:val="000000"/>
          <w:sz w:val="24"/>
          <w:szCs w:val="24"/>
          <w:lang w:eastAsia="pt-BR"/>
        </w:rPr>
        <w:t xml:space="preserve">manutenção de uma rede de serviços públicos de saúde mental, que respeite </w:t>
      </w:r>
      <w:r w:rsidRPr="008E6D20">
        <w:rPr>
          <w:rFonts w:asciiTheme="majorHAnsi" w:eastAsia="Times New Roman" w:hAnsiTheme="majorHAnsi" w:cs="Arial"/>
          <w:color w:val="000000"/>
          <w:sz w:val="24"/>
          <w:szCs w:val="24"/>
          <w:lang w:eastAsia="pt-BR"/>
        </w:rPr>
        <w:t>os princípios expressos nesta Lei.</w:t>
      </w:r>
    </w:p>
    <w:p w14:paraId="35E38EE3" w14:textId="77777777" w:rsidR="00553190" w:rsidRPr="008E6D20" w:rsidRDefault="00553190" w:rsidP="008E6D20">
      <w:pPr>
        <w:suppressAutoHyphens w:val="0"/>
        <w:spacing w:after="0" w:line="240" w:lineRule="auto"/>
        <w:jc w:val="both"/>
        <w:rPr>
          <w:rFonts w:asciiTheme="majorHAnsi" w:eastAsia="Times New Roman" w:hAnsiTheme="majorHAnsi" w:cs="Arial"/>
          <w:color w:val="000000"/>
          <w:sz w:val="24"/>
          <w:szCs w:val="24"/>
          <w:lang w:eastAsia="pt-BR"/>
        </w:rPr>
      </w:pPr>
    </w:p>
    <w:p w14:paraId="30E72DC5" w14:textId="607DE4F8" w:rsidR="00553190" w:rsidRPr="00553190" w:rsidRDefault="00553190" w:rsidP="007565E0">
      <w:pPr>
        <w:suppressAutoHyphens w:val="0"/>
        <w:spacing w:after="0" w:line="240" w:lineRule="auto"/>
        <w:jc w:val="both"/>
        <w:rPr>
          <w:rFonts w:asciiTheme="majorHAnsi" w:eastAsia="Times New Roman" w:hAnsiTheme="majorHAnsi" w:cs="Times New Roman"/>
          <w:sz w:val="24"/>
          <w:szCs w:val="24"/>
          <w:lang w:eastAsia="pt-BR"/>
        </w:rPr>
      </w:pPr>
      <w:r w:rsidRPr="008E6D20">
        <w:rPr>
          <w:rFonts w:asciiTheme="majorHAnsi" w:eastAsia="Times New Roman" w:hAnsiTheme="majorHAnsi" w:cs="Arial"/>
          <w:b/>
          <w:bCs/>
          <w:color w:val="000000"/>
          <w:sz w:val="24"/>
          <w:szCs w:val="24"/>
          <w:lang w:eastAsia="pt-BR"/>
        </w:rPr>
        <w:t xml:space="preserve">Art. </w:t>
      </w:r>
      <w:r w:rsidR="008E6D20" w:rsidRPr="008E6D20">
        <w:rPr>
          <w:rFonts w:asciiTheme="majorHAnsi" w:eastAsia="Times New Roman" w:hAnsiTheme="majorHAnsi" w:cs="Arial"/>
          <w:b/>
          <w:bCs/>
          <w:color w:val="000000"/>
          <w:sz w:val="24"/>
          <w:szCs w:val="24"/>
          <w:lang w:eastAsia="pt-BR"/>
        </w:rPr>
        <w:t>6</w:t>
      </w:r>
      <w:r w:rsidRPr="008E6D20">
        <w:rPr>
          <w:rFonts w:asciiTheme="majorHAnsi" w:eastAsia="Times New Roman" w:hAnsiTheme="majorHAnsi" w:cs="Arial"/>
          <w:b/>
          <w:bCs/>
          <w:color w:val="000000"/>
          <w:sz w:val="24"/>
          <w:szCs w:val="24"/>
          <w:lang w:eastAsia="pt-BR"/>
        </w:rPr>
        <w:t>º</w:t>
      </w:r>
      <w:r w:rsidR="008E6D20" w:rsidRPr="008E6D20">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Os serviços de saúde do Município são responsáveis pela atenção integral às pessoas com transtornos psíquicos e com necessidades decorrentes do uso </w:t>
      </w:r>
      <w:r w:rsidR="009A382A">
        <w:rPr>
          <w:rFonts w:asciiTheme="majorHAnsi" w:eastAsia="Times New Roman" w:hAnsiTheme="majorHAnsi" w:cs="Arial"/>
          <w:color w:val="000000"/>
          <w:sz w:val="24"/>
          <w:szCs w:val="24"/>
          <w:lang w:eastAsia="pt-BR"/>
        </w:rPr>
        <w:t>prejudicial</w:t>
      </w:r>
      <w:r w:rsidRPr="00553190">
        <w:rPr>
          <w:rFonts w:asciiTheme="majorHAnsi" w:eastAsia="Times New Roman" w:hAnsiTheme="majorHAnsi" w:cs="Arial"/>
          <w:color w:val="000000"/>
          <w:sz w:val="24"/>
          <w:szCs w:val="24"/>
          <w:lang w:eastAsia="pt-BR"/>
        </w:rPr>
        <w:t xml:space="preserve"> de substâncias psicoativas no seu âmbito de ação.</w:t>
      </w:r>
    </w:p>
    <w:p w14:paraId="2FD3A2D4"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8E6D20">
        <w:rPr>
          <w:rFonts w:asciiTheme="majorHAnsi" w:eastAsia="Times New Roman" w:hAnsiTheme="majorHAnsi" w:cs="Arial"/>
          <w:b/>
          <w:bCs/>
          <w:color w:val="000000"/>
          <w:sz w:val="24"/>
          <w:szCs w:val="24"/>
          <w:lang w:eastAsia="pt-BR"/>
        </w:rPr>
        <w:t>Parágrafo único.</w:t>
      </w:r>
      <w:r w:rsidRPr="00553190">
        <w:rPr>
          <w:rFonts w:asciiTheme="majorHAnsi" w:eastAsia="Times New Roman" w:hAnsiTheme="majorHAnsi" w:cs="Arial"/>
          <w:color w:val="000000"/>
          <w:sz w:val="24"/>
          <w:szCs w:val="24"/>
          <w:lang w:eastAsia="pt-BR"/>
        </w:rPr>
        <w:t xml:space="preserve"> É vedado aos serviços de saúde do Município o encaminhamento de pessoas para serviços ou instituições que não respeitem os princípios desta Lei.</w:t>
      </w:r>
    </w:p>
    <w:p w14:paraId="651A64B2" w14:textId="1209180E" w:rsidR="00553190" w:rsidRPr="00553190" w:rsidRDefault="00553190" w:rsidP="00553190">
      <w:pPr>
        <w:suppressAutoHyphens w:val="0"/>
        <w:spacing w:after="240" w:line="240" w:lineRule="auto"/>
        <w:rPr>
          <w:rFonts w:asciiTheme="majorHAnsi" w:eastAsia="Times New Roman" w:hAnsiTheme="majorHAnsi" w:cs="Times New Roman"/>
          <w:sz w:val="24"/>
          <w:szCs w:val="24"/>
          <w:lang w:eastAsia="pt-BR"/>
        </w:rPr>
      </w:pPr>
    </w:p>
    <w:p w14:paraId="4095FE05"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CAPÍTULO II</w:t>
      </w:r>
    </w:p>
    <w:p w14:paraId="553EDB3C"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DOS SERVIÇOS DE ATENÇÃO INTEGRAL À SAÚDE MENTAL DO MUNICÍPIO</w:t>
      </w:r>
    </w:p>
    <w:p w14:paraId="676D6955" w14:textId="77777777" w:rsidR="00553190" w:rsidRPr="00553190" w:rsidRDefault="00553190" w:rsidP="00553190">
      <w:pPr>
        <w:suppressAutoHyphens w:val="0"/>
        <w:spacing w:after="240" w:line="240" w:lineRule="auto"/>
        <w:rPr>
          <w:rFonts w:asciiTheme="majorHAnsi" w:eastAsia="Times New Roman" w:hAnsiTheme="majorHAnsi" w:cs="Times New Roman"/>
          <w:sz w:val="24"/>
          <w:szCs w:val="24"/>
          <w:lang w:eastAsia="pt-BR"/>
        </w:rPr>
      </w:pPr>
    </w:p>
    <w:p w14:paraId="6B6EC83B" w14:textId="1329842A"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B26A87">
        <w:rPr>
          <w:rFonts w:asciiTheme="majorHAnsi" w:eastAsia="Times New Roman" w:hAnsiTheme="majorHAnsi" w:cs="Arial"/>
          <w:b/>
          <w:bCs/>
          <w:color w:val="000000"/>
          <w:sz w:val="24"/>
          <w:szCs w:val="24"/>
          <w:lang w:eastAsia="pt-BR"/>
        </w:rPr>
        <w:t xml:space="preserve">Art. </w:t>
      </w:r>
      <w:r w:rsidR="00B26A87" w:rsidRPr="00B26A87">
        <w:rPr>
          <w:rFonts w:asciiTheme="majorHAnsi" w:eastAsia="Times New Roman" w:hAnsiTheme="majorHAnsi" w:cs="Arial"/>
          <w:b/>
          <w:bCs/>
          <w:color w:val="000000"/>
          <w:sz w:val="24"/>
          <w:szCs w:val="24"/>
          <w:lang w:eastAsia="pt-BR"/>
        </w:rPr>
        <w:t>7</w:t>
      </w:r>
      <w:r w:rsidRPr="00B26A87">
        <w:rPr>
          <w:rFonts w:asciiTheme="majorHAnsi" w:eastAsia="Times New Roman" w:hAnsiTheme="majorHAnsi" w:cs="Arial"/>
          <w:b/>
          <w:bCs/>
          <w:color w:val="000000"/>
          <w:sz w:val="24"/>
          <w:szCs w:val="24"/>
          <w:lang w:eastAsia="pt-BR"/>
        </w:rPr>
        <w:t>°</w:t>
      </w:r>
      <w:r w:rsidR="00B26A87" w:rsidRPr="00B26A87">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A Política Municipal de Atenção Integral à Saúde Mental deverá assegurar, no âmbito Municipal, o acompanhamento contínuo aos usuários atendidos, por meio da criação e consolidação de serviços articulados com as características de:</w:t>
      </w:r>
    </w:p>
    <w:p w14:paraId="14045DEC"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693DC29"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 - Unidades Básicas de Saúde e Unidades de Saúde da Família - como porta de entrada prioritária do SUS;</w:t>
      </w:r>
    </w:p>
    <w:p w14:paraId="7171D7ED"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775806E" w14:textId="6C1A0BB1" w:rsidR="00553190" w:rsidRPr="004C624A" w:rsidRDefault="00553190" w:rsidP="004C624A">
      <w:pPr>
        <w:rPr>
          <w:rFonts w:cs="Times New Roman"/>
          <w:sz w:val="24"/>
          <w:szCs w:val="24"/>
          <w:lang w:eastAsia="pt-BR"/>
        </w:rPr>
      </w:pPr>
      <w:r w:rsidRPr="004C624A">
        <w:rPr>
          <w:sz w:val="24"/>
          <w:szCs w:val="24"/>
          <w:lang w:eastAsia="pt-BR"/>
        </w:rPr>
        <w:t xml:space="preserve">II - Centros de Atenção Psicossocial - CAPS, sendo CAPS II, transtornos psíquicos; CAPS III, atendimento à crise com leitos de cuidado; CAPSi, atendimento infanto-juvenil; CAPS II ad e CAPS III ad atendimento ao uso </w:t>
      </w:r>
      <w:r w:rsidR="004C624A" w:rsidRPr="004C624A">
        <w:rPr>
          <w:sz w:val="24"/>
          <w:szCs w:val="24"/>
          <w:lang w:eastAsia="pt-BR"/>
        </w:rPr>
        <w:t>prejudicial</w:t>
      </w:r>
      <w:r w:rsidRPr="004C624A">
        <w:rPr>
          <w:sz w:val="24"/>
          <w:szCs w:val="24"/>
          <w:lang w:eastAsia="pt-BR"/>
        </w:rPr>
        <w:t xml:space="preserve"> de substâncias psicoativas;</w:t>
      </w:r>
    </w:p>
    <w:p w14:paraId="31CCD401"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9EDEE40"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III - Emergência e urgência psiquiátrica de serviços de pronto-atendimento geral - em Unidades de Pronto Atendimento (UPA);</w:t>
      </w:r>
    </w:p>
    <w:p w14:paraId="57D9D674"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B050BBC"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IV - Atendimento ambulatorial em hospital geral;</w:t>
      </w:r>
    </w:p>
    <w:p w14:paraId="6BA02534"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9C02A08"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 - Leitos psiquiátricos em hospital geral;</w:t>
      </w:r>
    </w:p>
    <w:p w14:paraId="5C1975B5"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7C583E2"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 - Serviços Residenciais Terapêuticos - SRT;</w:t>
      </w:r>
    </w:p>
    <w:p w14:paraId="4F615ADB"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4E750A8"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VII - Cooperativas ou outras iniciativas de Economia Solidária;</w:t>
      </w:r>
    </w:p>
    <w:p w14:paraId="190E39B7"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7547BEC" w14:textId="1305F21E" w:rsidR="00553190" w:rsidRPr="00553190" w:rsidRDefault="00553190" w:rsidP="00027FE8">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VIII - Centros de convivência e cultura - CECCO;</w:t>
      </w:r>
    </w:p>
    <w:p w14:paraId="39B8A478" w14:textId="1799F3E5" w:rsidR="0088688D" w:rsidRPr="004C624A" w:rsidRDefault="00553190" w:rsidP="004C624A">
      <w:pPr>
        <w:suppressAutoHyphens w:val="0"/>
        <w:spacing w:after="0" w:line="240" w:lineRule="auto"/>
        <w:jc w:val="both"/>
        <w:rPr>
          <w:rFonts w:asciiTheme="majorHAnsi" w:eastAsia="Times New Roman" w:hAnsiTheme="majorHAnsi" w:cs="Arial"/>
          <w:color w:val="000000"/>
          <w:sz w:val="24"/>
          <w:szCs w:val="24"/>
          <w:lang w:eastAsia="pt-BR"/>
        </w:rPr>
      </w:pPr>
      <w:r w:rsidRPr="00553190">
        <w:rPr>
          <w:rFonts w:asciiTheme="majorHAnsi" w:eastAsia="Times New Roman" w:hAnsiTheme="majorHAnsi" w:cs="Arial"/>
          <w:b/>
          <w:bCs/>
          <w:color w:val="000000"/>
          <w:sz w:val="24"/>
          <w:szCs w:val="24"/>
          <w:lang w:eastAsia="pt-BR"/>
        </w:rPr>
        <w:t>Parágrafo Único</w:t>
      </w:r>
      <w:r w:rsidR="00821176" w:rsidRPr="00821176">
        <w:rPr>
          <w:rFonts w:asciiTheme="majorHAnsi" w:eastAsia="Times New Roman" w:hAnsiTheme="majorHAnsi" w:cs="Arial"/>
          <w:b/>
          <w:bCs/>
          <w:color w:val="000000"/>
          <w:sz w:val="24"/>
          <w:szCs w:val="24"/>
          <w:lang w:eastAsia="pt-BR"/>
        </w:rPr>
        <w:t xml:space="preserve">. </w:t>
      </w:r>
      <w:r w:rsidRPr="00553190">
        <w:rPr>
          <w:rFonts w:asciiTheme="majorHAnsi" w:eastAsia="Times New Roman" w:hAnsiTheme="majorHAnsi" w:cs="Arial"/>
          <w:color w:val="000000"/>
          <w:sz w:val="24"/>
          <w:szCs w:val="24"/>
          <w:lang w:eastAsia="pt-BR"/>
        </w:rPr>
        <w:t xml:space="preserve">Os serviços definidos no inciso V deste artigo deverão ser oferecidos por hospital geral que conta com estrutura física e pessoal apto, área, equipamentos e serviços específicos à pessoa com transtorno psíquico em proporção não superior a 10% (dez por cento) da capacidade, limitada ao máximo de </w:t>
      </w:r>
      <w:r w:rsidR="0088688D" w:rsidRPr="00027FE8">
        <w:rPr>
          <w:rFonts w:asciiTheme="majorHAnsi" w:eastAsia="Times New Roman" w:hAnsiTheme="majorHAnsi" w:cs="Arial"/>
          <w:color w:val="000000"/>
          <w:sz w:val="24"/>
          <w:szCs w:val="24"/>
          <w:lang w:eastAsia="pt-BR"/>
        </w:rPr>
        <w:t>300</w:t>
      </w:r>
      <w:r w:rsidRPr="00027FE8">
        <w:rPr>
          <w:rFonts w:asciiTheme="majorHAnsi" w:eastAsia="Times New Roman" w:hAnsiTheme="majorHAnsi" w:cs="Arial"/>
          <w:color w:val="000000"/>
          <w:sz w:val="24"/>
          <w:szCs w:val="24"/>
          <w:lang w:eastAsia="pt-BR"/>
        </w:rPr>
        <w:t xml:space="preserve"> leitos.</w:t>
      </w:r>
    </w:p>
    <w:p w14:paraId="36F3A0D5" w14:textId="5B111753"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lastRenderedPageBreak/>
        <w:t>CAPÍTULO III</w:t>
      </w:r>
    </w:p>
    <w:p w14:paraId="3B6DDC87"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4"/>
          <w:szCs w:val="24"/>
          <w:lang w:eastAsia="pt-BR"/>
        </w:rPr>
      </w:pPr>
      <w:r w:rsidRPr="00553190">
        <w:rPr>
          <w:rFonts w:asciiTheme="majorHAnsi" w:eastAsia="Times New Roman" w:hAnsiTheme="majorHAnsi" w:cs="Arial"/>
          <w:b/>
          <w:bCs/>
          <w:color w:val="000000"/>
          <w:sz w:val="26"/>
          <w:szCs w:val="26"/>
          <w:lang w:eastAsia="pt-BR"/>
        </w:rPr>
        <w:t>DO FUNCIONAMENTO</w:t>
      </w:r>
    </w:p>
    <w:p w14:paraId="00B1F606"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4637E287" w14:textId="28D0055C"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 xml:space="preserve">Art. </w:t>
      </w:r>
      <w:r w:rsidR="00027FE8" w:rsidRPr="00FF2F75">
        <w:rPr>
          <w:rFonts w:asciiTheme="majorHAnsi" w:eastAsia="Times New Roman" w:hAnsiTheme="majorHAnsi" w:cs="Arial"/>
          <w:b/>
          <w:bCs/>
          <w:color w:val="000000"/>
          <w:sz w:val="24"/>
          <w:szCs w:val="24"/>
          <w:lang w:eastAsia="pt-BR"/>
        </w:rPr>
        <w:t>8</w:t>
      </w:r>
      <w:r w:rsidRPr="00FF2F75">
        <w:rPr>
          <w:rFonts w:asciiTheme="majorHAnsi" w:eastAsia="Times New Roman" w:hAnsiTheme="majorHAnsi" w:cs="Arial"/>
          <w:b/>
          <w:bCs/>
          <w:color w:val="000000"/>
          <w:sz w:val="24"/>
          <w:szCs w:val="24"/>
          <w:lang w:eastAsia="pt-BR"/>
        </w:rPr>
        <w:t>º</w:t>
      </w:r>
      <w:r w:rsidR="00027FE8" w:rsidRPr="00FF2F7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A Política Municipal de Atenção Integral à Saúde Mental será financiada pelo </w:t>
      </w:r>
      <w:r w:rsidR="00383A26">
        <w:rPr>
          <w:rFonts w:asciiTheme="majorHAnsi" w:eastAsia="Times New Roman" w:hAnsiTheme="majorHAnsi" w:cs="Arial"/>
          <w:color w:val="000000"/>
          <w:sz w:val="24"/>
          <w:szCs w:val="24"/>
          <w:lang w:eastAsia="pt-BR"/>
        </w:rPr>
        <w:t xml:space="preserve">Orçamento Geral do Município e pelo </w:t>
      </w:r>
      <w:r w:rsidRPr="00553190">
        <w:rPr>
          <w:rFonts w:asciiTheme="majorHAnsi" w:eastAsia="Times New Roman" w:hAnsiTheme="majorHAnsi" w:cs="Arial"/>
          <w:color w:val="000000"/>
          <w:sz w:val="24"/>
          <w:szCs w:val="24"/>
          <w:lang w:eastAsia="pt-BR"/>
        </w:rPr>
        <w:t>Fundo Municipal de Saúde, segundo as normas do Sistema Único de Saúde.</w:t>
      </w:r>
    </w:p>
    <w:p w14:paraId="68FA1E2C"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E646E13" w14:textId="4F6A6C2B"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 xml:space="preserve">Art. </w:t>
      </w:r>
      <w:r w:rsidR="00027FE8" w:rsidRPr="00FF2F75">
        <w:rPr>
          <w:rFonts w:asciiTheme="majorHAnsi" w:eastAsia="Times New Roman" w:hAnsiTheme="majorHAnsi" w:cs="Arial"/>
          <w:b/>
          <w:bCs/>
          <w:color w:val="000000"/>
          <w:sz w:val="24"/>
          <w:szCs w:val="24"/>
          <w:lang w:eastAsia="pt-BR"/>
        </w:rPr>
        <w:t>9</w:t>
      </w:r>
      <w:r w:rsidRPr="00FF2F75">
        <w:rPr>
          <w:rFonts w:asciiTheme="majorHAnsi" w:eastAsia="Times New Roman" w:hAnsiTheme="majorHAnsi" w:cs="Arial"/>
          <w:b/>
          <w:bCs/>
          <w:color w:val="000000"/>
          <w:sz w:val="24"/>
          <w:szCs w:val="24"/>
          <w:lang w:eastAsia="pt-BR"/>
        </w:rPr>
        <w:t>º</w:t>
      </w:r>
      <w:r w:rsidR="00027FE8" w:rsidRPr="00FF2F7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O controle social das ações e serviços, objeto desta Lei, será realizado pelo Conselho Municipal de Saúde, por meio de uma Comissão Municipal de Saúde Mental.</w:t>
      </w:r>
    </w:p>
    <w:p w14:paraId="4DDFC4EA"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C922212" w14:textId="02F1D365" w:rsidR="00553190" w:rsidRPr="00FF2F75"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FF2F75">
        <w:rPr>
          <w:rFonts w:asciiTheme="majorHAnsi" w:eastAsia="Times New Roman" w:hAnsiTheme="majorHAnsi" w:cs="Arial"/>
          <w:b/>
          <w:bCs/>
          <w:color w:val="000000"/>
          <w:sz w:val="24"/>
          <w:szCs w:val="24"/>
          <w:lang w:eastAsia="pt-BR"/>
        </w:rPr>
        <w:t xml:space="preserve">Art. </w:t>
      </w:r>
      <w:r w:rsidR="00027FE8" w:rsidRPr="00FF2F75">
        <w:rPr>
          <w:rFonts w:asciiTheme="majorHAnsi" w:eastAsia="Times New Roman" w:hAnsiTheme="majorHAnsi" w:cs="Arial"/>
          <w:b/>
          <w:bCs/>
          <w:color w:val="000000"/>
          <w:sz w:val="24"/>
          <w:szCs w:val="24"/>
          <w:lang w:eastAsia="pt-BR"/>
        </w:rPr>
        <w:t>10.</w:t>
      </w:r>
      <w:r w:rsidRPr="00553190">
        <w:rPr>
          <w:rFonts w:asciiTheme="majorHAnsi" w:eastAsia="Times New Roman" w:hAnsiTheme="majorHAnsi" w:cs="Arial"/>
          <w:color w:val="000000"/>
          <w:sz w:val="24"/>
          <w:szCs w:val="24"/>
          <w:lang w:eastAsia="pt-BR"/>
        </w:rPr>
        <w:t xml:space="preserve"> A ampliação e manutenção da rede de atenção psicossocial será descentralizada e municipalizada, observada as particularidades socioculturais</w:t>
      </w:r>
      <w:r w:rsidR="00E54A14">
        <w:rPr>
          <w:rFonts w:asciiTheme="majorHAnsi" w:eastAsia="Times New Roman" w:hAnsiTheme="majorHAnsi" w:cs="Arial"/>
          <w:color w:val="000000"/>
          <w:sz w:val="24"/>
          <w:szCs w:val="24"/>
          <w:lang w:eastAsia="pt-BR"/>
        </w:rPr>
        <w:t>, raciais, de gênero</w:t>
      </w:r>
      <w:r w:rsidR="001671D1">
        <w:rPr>
          <w:rFonts w:asciiTheme="majorHAnsi" w:eastAsia="Times New Roman" w:hAnsiTheme="majorHAnsi" w:cs="Arial"/>
          <w:color w:val="000000"/>
          <w:sz w:val="24"/>
          <w:szCs w:val="24"/>
          <w:lang w:eastAsia="pt-BR"/>
        </w:rPr>
        <w:t xml:space="preserve"> e de orientação sexual dos cidadãos</w:t>
      </w:r>
      <w:r w:rsidRPr="00553190">
        <w:rPr>
          <w:rFonts w:asciiTheme="majorHAnsi" w:eastAsia="Times New Roman" w:hAnsiTheme="majorHAnsi" w:cs="Arial"/>
          <w:color w:val="000000"/>
          <w:sz w:val="24"/>
          <w:szCs w:val="24"/>
          <w:lang w:eastAsia="pt-BR"/>
        </w:rPr>
        <w:t xml:space="preserve"> </w:t>
      </w:r>
      <w:r w:rsidR="001671D1">
        <w:rPr>
          <w:rFonts w:asciiTheme="majorHAnsi" w:eastAsia="Times New Roman" w:hAnsiTheme="majorHAnsi" w:cs="Arial"/>
          <w:color w:val="000000"/>
          <w:sz w:val="24"/>
          <w:szCs w:val="24"/>
          <w:lang w:eastAsia="pt-BR"/>
        </w:rPr>
        <w:t xml:space="preserve">e das cidadãs natalenses em seus </w:t>
      </w:r>
      <w:r w:rsidRPr="00553190">
        <w:rPr>
          <w:rFonts w:asciiTheme="majorHAnsi" w:eastAsia="Times New Roman" w:hAnsiTheme="majorHAnsi" w:cs="Arial"/>
          <w:color w:val="000000"/>
          <w:sz w:val="24"/>
          <w:szCs w:val="24"/>
          <w:lang w:eastAsia="pt-BR"/>
        </w:rPr>
        <w:t>territórios</w:t>
      </w:r>
      <w:r w:rsidR="001671D1">
        <w:rPr>
          <w:rFonts w:asciiTheme="majorHAnsi" w:eastAsia="Times New Roman" w:hAnsiTheme="majorHAnsi" w:cs="Arial"/>
          <w:color w:val="000000"/>
          <w:sz w:val="24"/>
          <w:szCs w:val="24"/>
          <w:lang w:eastAsia="pt-BR"/>
        </w:rPr>
        <w:t xml:space="preserve">, </w:t>
      </w:r>
      <w:r w:rsidRPr="00553190">
        <w:rPr>
          <w:rFonts w:asciiTheme="majorHAnsi" w:eastAsia="Times New Roman" w:hAnsiTheme="majorHAnsi" w:cs="Arial"/>
          <w:color w:val="000000"/>
          <w:sz w:val="24"/>
          <w:szCs w:val="24"/>
          <w:lang w:eastAsia="pt-BR"/>
        </w:rPr>
        <w:t xml:space="preserve">garantida a </w:t>
      </w:r>
      <w:r w:rsidR="0088688D" w:rsidRPr="00FF2F75">
        <w:rPr>
          <w:rFonts w:asciiTheme="majorHAnsi" w:eastAsia="Times New Roman" w:hAnsiTheme="majorHAnsi" w:cs="Arial"/>
          <w:color w:val="000000"/>
          <w:sz w:val="24"/>
          <w:szCs w:val="24"/>
          <w:lang w:eastAsia="pt-BR"/>
        </w:rPr>
        <w:t>participação e o controle social do planejamento e da execução</w:t>
      </w:r>
      <w:r w:rsidRPr="00553190">
        <w:rPr>
          <w:rFonts w:asciiTheme="majorHAnsi" w:eastAsia="Times New Roman" w:hAnsiTheme="majorHAnsi" w:cs="Arial"/>
          <w:color w:val="000000"/>
          <w:sz w:val="24"/>
          <w:szCs w:val="24"/>
          <w:lang w:eastAsia="pt-BR"/>
        </w:rPr>
        <w:t>.</w:t>
      </w:r>
    </w:p>
    <w:p w14:paraId="2D31D6F2"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C0FC38D" w14:textId="071BC2E1"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027FE8" w:rsidRPr="00FF2F75">
        <w:rPr>
          <w:rFonts w:asciiTheme="majorHAnsi" w:eastAsia="Times New Roman" w:hAnsiTheme="majorHAnsi" w:cs="Arial"/>
          <w:b/>
          <w:bCs/>
          <w:color w:val="000000"/>
          <w:sz w:val="24"/>
          <w:szCs w:val="24"/>
          <w:lang w:eastAsia="pt-BR"/>
        </w:rPr>
        <w:t>1.</w:t>
      </w:r>
      <w:r w:rsidR="00383A26">
        <w:rPr>
          <w:rFonts w:asciiTheme="majorHAnsi" w:eastAsia="Times New Roman" w:hAnsiTheme="majorHAnsi" w:cs="Arial"/>
          <w:color w:val="000000"/>
          <w:sz w:val="24"/>
          <w:szCs w:val="24"/>
          <w:lang w:eastAsia="pt-BR"/>
        </w:rPr>
        <w:t xml:space="preserve"> </w:t>
      </w:r>
      <w:r w:rsidRPr="00553190">
        <w:rPr>
          <w:rFonts w:asciiTheme="majorHAnsi" w:eastAsia="Times New Roman" w:hAnsiTheme="majorHAnsi" w:cs="Arial"/>
          <w:color w:val="000000"/>
          <w:sz w:val="24"/>
          <w:szCs w:val="24"/>
          <w:lang w:eastAsia="pt-BR"/>
        </w:rPr>
        <w:t xml:space="preserve">A internação psiquiátrica involuntária deverá, no prazo de setenta e duas horas, ser comunicada pelo responsável técnico do estabelecimento </w:t>
      </w:r>
      <w:r w:rsidR="00BA42EE" w:rsidRPr="00553190">
        <w:rPr>
          <w:rFonts w:asciiTheme="majorHAnsi" w:eastAsia="Times New Roman" w:hAnsiTheme="majorHAnsi" w:cs="Arial"/>
          <w:color w:val="000000"/>
          <w:sz w:val="24"/>
          <w:szCs w:val="24"/>
          <w:lang w:eastAsia="pt-BR"/>
        </w:rPr>
        <w:t>ao Ministério Público Estadual</w:t>
      </w:r>
      <w:r w:rsidR="00BA42EE">
        <w:rPr>
          <w:rFonts w:asciiTheme="majorHAnsi" w:eastAsia="Times New Roman" w:hAnsiTheme="majorHAnsi" w:cs="Arial"/>
          <w:color w:val="000000"/>
          <w:sz w:val="24"/>
          <w:szCs w:val="24"/>
          <w:lang w:eastAsia="pt-BR"/>
        </w:rPr>
        <w:t xml:space="preserve"> e à Defensoria Pública</w:t>
      </w:r>
      <w:r w:rsidRPr="00553190">
        <w:rPr>
          <w:rFonts w:asciiTheme="majorHAnsi" w:eastAsia="Times New Roman" w:hAnsiTheme="majorHAnsi" w:cs="Arial"/>
          <w:color w:val="000000"/>
          <w:sz w:val="24"/>
          <w:szCs w:val="24"/>
          <w:lang w:eastAsia="pt-BR"/>
        </w:rPr>
        <w:t>, devendo esse mesmo procedimento ser adotado quando da respectiva alta. </w:t>
      </w:r>
    </w:p>
    <w:p w14:paraId="33CDD68F"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AACF9CC" w14:textId="0DB09124"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027FE8" w:rsidRPr="00FF2F75">
        <w:rPr>
          <w:rFonts w:asciiTheme="majorHAnsi" w:eastAsia="Times New Roman" w:hAnsiTheme="majorHAnsi" w:cs="Arial"/>
          <w:b/>
          <w:bCs/>
          <w:color w:val="000000"/>
          <w:sz w:val="24"/>
          <w:szCs w:val="24"/>
          <w:lang w:eastAsia="pt-BR"/>
        </w:rPr>
        <w:t>2.</w:t>
      </w:r>
      <w:r w:rsidRPr="00553190">
        <w:rPr>
          <w:rFonts w:asciiTheme="majorHAnsi" w:eastAsia="Times New Roman" w:hAnsiTheme="majorHAnsi" w:cs="Arial"/>
          <w:color w:val="000000"/>
          <w:sz w:val="24"/>
          <w:szCs w:val="24"/>
          <w:lang w:eastAsia="pt-BR"/>
        </w:rPr>
        <w:t xml:space="preserve"> Nos diferentes serviços ofertados na rede de atenção psicossocial do município serão mantidos ou, na ausência destes, criados conselhos locais, respeitadas a participação e paridade entre usuários, familiares, trabalhadores da saúde e gestores, nos termos da Lei Federal nº 8.080/1990, constitutiva do Sistema Único de Saúde e de acordo com a Lei Federal nº 8.142/1990.</w:t>
      </w:r>
    </w:p>
    <w:p w14:paraId="58F7FCBF"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CA80C1F"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CAPÍTULO IV</w:t>
      </w:r>
    </w:p>
    <w:p w14:paraId="15E5C7D9"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DA COMISSÃO MUNICIPAL DE SAÚDE MENTAL</w:t>
      </w:r>
    </w:p>
    <w:p w14:paraId="2B30875B"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5A84EFF" w14:textId="4E8F8219" w:rsidR="00553190" w:rsidRPr="00553190" w:rsidRDefault="00553190" w:rsidP="002051EF">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FF2F75" w:rsidRPr="00FF2F75">
        <w:rPr>
          <w:rFonts w:asciiTheme="majorHAnsi" w:eastAsia="Times New Roman" w:hAnsiTheme="majorHAnsi" w:cs="Arial"/>
          <w:b/>
          <w:bCs/>
          <w:color w:val="000000"/>
          <w:sz w:val="24"/>
          <w:szCs w:val="24"/>
          <w:lang w:eastAsia="pt-BR"/>
        </w:rPr>
        <w:t>3.</w:t>
      </w:r>
      <w:r w:rsidRPr="00553190">
        <w:rPr>
          <w:rFonts w:asciiTheme="majorHAnsi" w:eastAsia="Times New Roman" w:hAnsiTheme="majorHAnsi" w:cs="Arial"/>
          <w:color w:val="000000"/>
          <w:sz w:val="24"/>
          <w:szCs w:val="24"/>
          <w:lang w:eastAsia="pt-BR"/>
        </w:rPr>
        <w:t xml:space="preserve"> Na Comissão Municipal de Saúde Mental, constituída por membros do Conselho Municipal de Saúde, será assegurada a </w:t>
      </w:r>
      <w:r w:rsidRPr="00FF2F75">
        <w:rPr>
          <w:rFonts w:asciiTheme="majorHAnsi" w:eastAsia="Times New Roman" w:hAnsiTheme="majorHAnsi" w:cs="Arial"/>
          <w:color w:val="000000"/>
          <w:sz w:val="24"/>
          <w:szCs w:val="24"/>
          <w:lang w:eastAsia="pt-BR"/>
        </w:rPr>
        <w:t>paridade</w:t>
      </w:r>
      <w:r w:rsidRPr="00553190">
        <w:rPr>
          <w:rFonts w:asciiTheme="majorHAnsi" w:eastAsia="Times New Roman" w:hAnsiTheme="majorHAnsi" w:cs="Arial"/>
          <w:color w:val="000000"/>
          <w:sz w:val="24"/>
          <w:szCs w:val="24"/>
          <w:lang w:eastAsia="pt-BR"/>
        </w:rPr>
        <w:t xml:space="preserve"> entre </w:t>
      </w:r>
      <w:r w:rsidR="00E31A0A">
        <w:rPr>
          <w:rFonts w:asciiTheme="majorHAnsi" w:eastAsia="Times New Roman" w:hAnsiTheme="majorHAnsi" w:cs="Arial"/>
          <w:color w:val="000000"/>
          <w:sz w:val="24"/>
          <w:szCs w:val="24"/>
          <w:lang w:eastAsia="pt-BR"/>
        </w:rPr>
        <w:t>usuários, trabalhadores e gestores</w:t>
      </w:r>
      <w:r w:rsidRPr="00553190">
        <w:rPr>
          <w:rFonts w:asciiTheme="majorHAnsi" w:eastAsia="Times New Roman" w:hAnsiTheme="majorHAnsi" w:cs="Arial"/>
          <w:color w:val="000000"/>
          <w:sz w:val="24"/>
          <w:szCs w:val="24"/>
          <w:lang w:eastAsia="pt-BR"/>
        </w:rPr>
        <w:t>.</w:t>
      </w:r>
    </w:p>
    <w:p w14:paraId="18C08A23" w14:textId="5CD61ECD" w:rsidR="0005101E" w:rsidRDefault="00D6665A" w:rsidP="00553190">
      <w:pPr>
        <w:suppressAutoHyphens w:val="0"/>
        <w:spacing w:after="0" w:line="240" w:lineRule="auto"/>
        <w:jc w:val="both"/>
        <w:rPr>
          <w:rFonts w:asciiTheme="majorHAnsi" w:eastAsia="Times New Roman" w:hAnsiTheme="majorHAnsi" w:cs="Arial"/>
          <w:color w:val="000000"/>
          <w:sz w:val="24"/>
          <w:szCs w:val="24"/>
          <w:lang w:eastAsia="pt-BR"/>
        </w:rPr>
      </w:pPr>
      <w:r>
        <w:rPr>
          <w:rFonts w:asciiTheme="majorHAnsi" w:eastAsia="Times New Roman" w:hAnsiTheme="majorHAnsi" w:cs="Arial"/>
          <w:b/>
          <w:bCs/>
          <w:color w:val="000000"/>
          <w:sz w:val="24"/>
          <w:szCs w:val="24"/>
          <w:lang w:eastAsia="pt-BR"/>
        </w:rPr>
        <w:t>§</w:t>
      </w:r>
      <w:r w:rsidR="0005101E">
        <w:rPr>
          <w:rFonts w:asciiTheme="majorHAnsi" w:eastAsia="Times New Roman" w:hAnsiTheme="majorHAnsi" w:cs="Arial"/>
          <w:b/>
          <w:bCs/>
          <w:color w:val="000000"/>
          <w:sz w:val="24"/>
          <w:szCs w:val="24"/>
          <w:lang w:eastAsia="pt-BR"/>
        </w:rPr>
        <w:t xml:space="preserve"> 1º</w:t>
      </w:r>
      <w:r w:rsidR="00553190" w:rsidRPr="00553190">
        <w:rPr>
          <w:rFonts w:asciiTheme="majorHAnsi" w:eastAsia="Times New Roman" w:hAnsiTheme="majorHAnsi" w:cs="Arial"/>
          <w:b/>
          <w:bCs/>
          <w:color w:val="000000"/>
          <w:sz w:val="24"/>
          <w:szCs w:val="24"/>
          <w:lang w:eastAsia="pt-BR"/>
        </w:rPr>
        <w:t>.</w:t>
      </w:r>
      <w:r w:rsidR="00553190" w:rsidRPr="00553190">
        <w:rPr>
          <w:rFonts w:asciiTheme="majorHAnsi" w:eastAsia="Times New Roman" w:hAnsiTheme="majorHAnsi" w:cs="Arial"/>
          <w:color w:val="000000"/>
          <w:sz w:val="24"/>
          <w:szCs w:val="24"/>
          <w:lang w:eastAsia="pt-BR"/>
        </w:rPr>
        <w:t xml:space="preserve"> A </w:t>
      </w:r>
      <w:r w:rsidR="0023152A">
        <w:rPr>
          <w:rFonts w:asciiTheme="majorHAnsi" w:eastAsia="Times New Roman" w:hAnsiTheme="majorHAnsi" w:cs="Arial"/>
          <w:color w:val="000000"/>
          <w:sz w:val="24"/>
          <w:szCs w:val="24"/>
          <w:lang w:eastAsia="pt-BR"/>
        </w:rPr>
        <w:t>C</w:t>
      </w:r>
      <w:r w:rsidR="00553190" w:rsidRPr="00553190">
        <w:rPr>
          <w:rFonts w:asciiTheme="majorHAnsi" w:eastAsia="Times New Roman" w:hAnsiTheme="majorHAnsi" w:cs="Arial"/>
          <w:color w:val="000000"/>
          <w:sz w:val="24"/>
          <w:szCs w:val="24"/>
          <w:lang w:eastAsia="pt-BR"/>
        </w:rPr>
        <w:t>omissão em causa, como órgão integrante do Conselho Municipal de Saúde, estará aberta a novas composições</w:t>
      </w:r>
      <w:r w:rsidR="0023152A">
        <w:rPr>
          <w:rFonts w:asciiTheme="majorHAnsi" w:eastAsia="Times New Roman" w:hAnsiTheme="majorHAnsi" w:cs="Arial"/>
          <w:color w:val="000000"/>
          <w:sz w:val="24"/>
          <w:szCs w:val="24"/>
          <w:lang w:eastAsia="pt-BR"/>
        </w:rPr>
        <w:t xml:space="preserve">, </w:t>
      </w:r>
      <w:r w:rsidR="00553190" w:rsidRPr="00553190">
        <w:rPr>
          <w:rFonts w:asciiTheme="majorHAnsi" w:eastAsia="Times New Roman" w:hAnsiTheme="majorHAnsi" w:cs="Arial"/>
          <w:color w:val="000000"/>
          <w:sz w:val="24"/>
          <w:szCs w:val="24"/>
          <w:lang w:eastAsia="pt-BR"/>
        </w:rPr>
        <w:t xml:space="preserve">funcionará e exercerá suas prerrogativas de acordo com a legislação que o rege, </w:t>
      </w:r>
      <w:r w:rsidR="00DC3EAA">
        <w:rPr>
          <w:rFonts w:asciiTheme="majorHAnsi" w:eastAsia="Times New Roman" w:hAnsiTheme="majorHAnsi" w:cs="Arial"/>
          <w:color w:val="000000"/>
          <w:sz w:val="24"/>
          <w:szCs w:val="24"/>
          <w:lang w:eastAsia="pt-BR"/>
        </w:rPr>
        <w:t>por mandato de 02 (dois anos)</w:t>
      </w:r>
      <w:r w:rsidR="006E0D53">
        <w:rPr>
          <w:rFonts w:asciiTheme="majorHAnsi" w:eastAsia="Times New Roman" w:hAnsiTheme="majorHAnsi" w:cs="Arial"/>
          <w:color w:val="000000"/>
          <w:sz w:val="24"/>
          <w:szCs w:val="24"/>
          <w:lang w:eastAsia="pt-BR"/>
        </w:rPr>
        <w:t xml:space="preserve">, por meio de eleições diretas, </w:t>
      </w:r>
      <w:r w:rsidR="00553190" w:rsidRPr="00553190">
        <w:rPr>
          <w:rFonts w:asciiTheme="majorHAnsi" w:eastAsia="Times New Roman" w:hAnsiTheme="majorHAnsi" w:cs="Arial"/>
          <w:color w:val="000000"/>
          <w:sz w:val="24"/>
          <w:szCs w:val="24"/>
          <w:lang w:eastAsia="pt-BR"/>
        </w:rPr>
        <w:t>inclusive constituindo regimento interno e direção próprios.</w:t>
      </w:r>
    </w:p>
    <w:p w14:paraId="4DFE8E29" w14:textId="76DE5AE8" w:rsidR="0005101E" w:rsidRPr="0005101E" w:rsidRDefault="0005101E" w:rsidP="00553190">
      <w:pPr>
        <w:suppressAutoHyphens w:val="0"/>
        <w:spacing w:after="0" w:line="240" w:lineRule="auto"/>
        <w:jc w:val="both"/>
        <w:rPr>
          <w:rFonts w:asciiTheme="majorHAnsi" w:eastAsia="Times New Roman" w:hAnsiTheme="majorHAnsi" w:cs="Arial"/>
          <w:color w:val="000000"/>
          <w:sz w:val="24"/>
          <w:szCs w:val="24"/>
          <w:lang w:eastAsia="pt-BR"/>
        </w:rPr>
      </w:pPr>
      <w:r w:rsidRPr="0005101E">
        <w:rPr>
          <w:rFonts w:asciiTheme="majorHAnsi" w:eastAsia="Times New Roman" w:hAnsiTheme="majorHAnsi" w:cs="Arial"/>
          <w:b/>
          <w:bCs/>
          <w:color w:val="000000"/>
          <w:sz w:val="24"/>
          <w:szCs w:val="24"/>
          <w:lang w:eastAsia="pt-BR"/>
        </w:rPr>
        <w:t>§ 2º.</w:t>
      </w:r>
      <w:r>
        <w:rPr>
          <w:rFonts w:asciiTheme="majorHAnsi" w:eastAsia="Times New Roman" w:hAnsiTheme="majorHAnsi" w:cs="Arial"/>
          <w:b/>
          <w:bCs/>
          <w:color w:val="000000"/>
          <w:sz w:val="24"/>
          <w:szCs w:val="24"/>
          <w:lang w:eastAsia="pt-BR"/>
        </w:rPr>
        <w:t xml:space="preserve"> </w:t>
      </w:r>
      <w:r>
        <w:rPr>
          <w:rFonts w:asciiTheme="majorHAnsi" w:eastAsia="Times New Roman" w:hAnsiTheme="majorHAnsi" w:cs="Arial"/>
          <w:color w:val="000000"/>
          <w:sz w:val="24"/>
          <w:szCs w:val="24"/>
          <w:lang w:eastAsia="pt-BR"/>
        </w:rPr>
        <w:t>As reuniões ordinárias desta Comissão deverão ocorrer, no mínimo, bimestralmente.</w:t>
      </w:r>
    </w:p>
    <w:p w14:paraId="471498FE"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C3E0FFA" w14:textId="6E564592"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FF2F75" w:rsidRPr="00FF2F75">
        <w:rPr>
          <w:rFonts w:asciiTheme="majorHAnsi" w:eastAsia="Times New Roman" w:hAnsiTheme="majorHAnsi" w:cs="Arial"/>
          <w:b/>
          <w:bCs/>
          <w:color w:val="000000"/>
          <w:sz w:val="24"/>
          <w:szCs w:val="24"/>
          <w:lang w:eastAsia="pt-BR"/>
        </w:rPr>
        <w:t>4.</w:t>
      </w:r>
      <w:r w:rsidRPr="00553190">
        <w:rPr>
          <w:rFonts w:asciiTheme="majorHAnsi" w:eastAsia="Times New Roman" w:hAnsiTheme="majorHAnsi" w:cs="Arial"/>
          <w:color w:val="000000"/>
          <w:sz w:val="24"/>
          <w:szCs w:val="24"/>
          <w:lang w:eastAsia="pt-BR"/>
        </w:rPr>
        <w:t xml:space="preserve"> É de competência precípua da Comissão Municipal de Saúde Mental, entre todas as demais, propor e acompanhar o cumprimento do estabelecido na lei</w:t>
      </w:r>
      <w:r w:rsidR="00B010C5">
        <w:rPr>
          <w:rFonts w:asciiTheme="majorHAnsi" w:eastAsia="Times New Roman" w:hAnsiTheme="majorHAnsi" w:cs="Arial"/>
          <w:color w:val="000000"/>
          <w:sz w:val="24"/>
          <w:szCs w:val="24"/>
          <w:lang w:eastAsia="pt-BR"/>
        </w:rPr>
        <w:t xml:space="preserve">, emitir pareceres técnicos nas questões de habilitação/credenciamento de serviços, assim como </w:t>
      </w:r>
      <w:r w:rsidR="00B010C5">
        <w:rPr>
          <w:rFonts w:asciiTheme="majorHAnsi" w:eastAsia="Times New Roman" w:hAnsiTheme="majorHAnsi" w:cs="Arial"/>
          <w:color w:val="000000"/>
          <w:sz w:val="24"/>
          <w:szCs w:val="24"/>
          <w:lang w:eastAsia="pt-BR"/>
        </w:rPr>
        <w:lastRenderedPageBreak/>
        <w:t xml:space="preserve">acompanhar indicadores epidemiológicos e propor ajustes orçamentários, </w:t>
      </w:r>
      <w:r w:rsidRPr="00553190">
        <w:rPr>
          <w:rFonts w:asciiTheme="majorHAnsi" w:eastAsia="Times New Roman" w:hAnsiTheme="majorHAnsi" w:cs="Arial"/>
          <w:color w:val="000000"/>
          <w:sz w:val="24"/>
          <w:szCs w:val="24"/>
          <w:lang w:eastAsia="pt-BR"/>
        </w:rPr>
        <w:t>no sentido de garantir os direitos dos usuários e a participação nas conferências de saúde mental.</w:t>
      </w:r>
    </w:p>
    <w:p w14:paraId="73F7E380"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29CDBD2C" w14:textId="122A7818" w:rsidR="00553190" w:rsidRPr="00FF2F75" w:rsidRDefault="00553190" w:rsidP="00397E6F">
      <w:pPr>
        <w:suppressAutoHyphens w:val="0"/>
        <w:spacing w:after="0" w:line="240" w:lineRule="auto"/>
        <w:jc w:val="both"/>
        <w:rPr>
          <w:rFonts w:asciiTheme="majorHAnsi" w:eastAsia="Times New Roman" w:hAnsiTheme="majorHAnsi" w:cs="Arial"/>
          <w:color w:val="000000"/>
          <w:sz w:val="24"/>
          <w:szCs w:val="24"/>
          <w:lang w:eastAsia="pt-BR"/>
        </w:rPr>
      </w:pPr>
      <w:r w:rsidRPr="00FF2F75">
        <w:rPr>
          <w:rFonts w:asciiTheme="majorHAnsi" w:eastAsia="Times New Roman" w:hAnsiTheme="majorHAnsi" w:cs="Arial"/>
          <w:b/>
          <w:bCs/>
          <w:color w:val="000000"/>
          <w:sz w:val="24"/>
          <w:szCs w:val="24"/>
          <w:lang w:eastAsia="pt-BR"/>
        </w:rPr>
        <w:t>Art. 1</w:t>
      </w:r>
      <w:r w:rsidR="00FF2F75" w:rsidRPr="00FF2F75">
        <w:rPr>
          <w:rFonts w:asciiTheme="majorHAnsi" w:eastAsia="Times New Roman" w:hAnsiTheme="majorHAnsi" w:cs="Arial"/>
          <w:b/>
          <w:bCs/>
          <w:color w:val="000000"/>
          <w:sz w:val="24"/>
          <w:szCs w:val="24"/>
          <w:lang w:eastAsia="pt-BR"/>
        </w:rPr>
        <w:t>5.</w:t>
      </w:r>
      <w:r w:rsidRPr="00553190">
        <w:rPr>
          <w:rFonts w:asciiTheme="majorHAnsi" w:eastAsia="Times New Roman" w:hAnsiTheme="majorHAnsi" w:cs="Arial"/>
          <w:color w:val="000000"/>
          <w:sz w:val="24"/>
          <w:szCs w:val="24"/>
          <w:lang w:eastAsia="pt-BR"/>
        </w:rPr>
        <w:t xml:space="preserve"> A gestão participativa dos serviços municipais de saúde mental será realizada mediante a Comissão Municipal de Saúde Mental, constituída de </w:t>
      </w:r>
      <w:r w:rsidRPr="00FF2F75">
        <w:rPr>
          <w:rFonts w:asciiTheme="majorHAnsi" w:eastAsia="Times New Roman" w:hAnsiTheme="majorHAnsi" w:cs="Arial"/>
          <w:color w:val="000000"/>
          <w:sz w:val="24"/>
          <w:szCs w:val="24"/>
          <w:lang w:eastAsia="pt-BR"/>
        </w:rPr>
        <w:t xml:space="preserve">11 (onze) membros </w:t>
      </w:r>
      <w:r w:rsidRPr="00553190">
        <w:rPr>
          <w:rFonts w:asciiTheme="majorHAnsi" w:eastAsia="Times New Roman" w:hAnsiTheme="majorHAnsi" w:cs="Arial"/>
          <w:color w:val="000000"/>
          <w:sz w:val="24"/>
          <w:szCs w:val="24"/>
          <w:lang w:eastAsia="pt-BR"/>
        </w:rPr>
        <w:t>titulares e igual número de suplentes.</w:t>
      </w:r>
    </w:p>
    <w:p w14:paraId="0E400063" w14:textId="7585E022" w:rsidR="00553190" w:rsidRDefault="00553190" w:rsidP="00CA4EFE">
      <w:pPr>
        <w:suppressAutoHyphens w:val="0"/>
        <w:spacing w:after="0" w:line="240" w:lineRule="auto"/>
        <w:jc w:val="both"/>
        <w:rPr>
          <w:rFonts w:asciiTheme="majorHAnsi" w:eastAsia="Times New Roman" w:hAnsiTheme="majorHAnsi" w:cs="Arial"/>
          <w:color w:val="000000"/>
          <w:sz w:val="24"/>
          <w:szCs w:val="24"/>
          <w:lang w:eastAsia="pt-BR"/>
        </w:rPr>
      </w:pPr>
      <w:r w:rsidRPr="00553190">
        <w:rPr>
          <w:rFonts w:asciiTheme="majorHAnsi" w:eastAsia="Times New Roman" w:hAnsiTheme="majorHAnsi" w:cs="Arial"/>
          <w:b/>
          <w:bCs/>
          <w:color w:val="000000"/>
          <w:sz w:val="24"/>
          <w:szCs w:val="24"/>
          <w:lang w:eastAsia="pt-BR"/>
        </w:rPr>
        <w:t xml:space="preserve">Parágrafo </w:t>
      </w:r>
      <w:r w:rsidR="00FF2F75">
        <w:rPr>
          <w:rFonts w:asciiTheme="majorHAnsi" w:eastAsia="Times New Roman" w:hAnsiTheme="majorHAnsi" w:cs="Arial"/>
          <w:b/>
          <w:bCs/>
          <w:color w:val="000000"/>
          <w:sz w:val="24"/>
          <w:szCs w:val="24"/>
          <w:lang w:eastAsia="pt-BR"/>
        </w:rPr>
        <w:t>ú</w:t>
      </w:r>
      <w:r w:rsidRPr="00553190">
        <w:rPr>
          <w:rFonts w:asciiTheme="majorHAnsi" w:eastAsia="Times New Roman" w:hAnsiTheme="majorHAnsi" w:cs="Arial"/>
          <w:b/>
          <w:bCs/>
          <w:color w:val="000000"/>
          <w:sz w:val="24"/>
          <w:szCs w:val="24"/>
          <w:lang w:eastAsia="pt-BR"/>
        </w:rPr>
        <w:t>nico</w:t>
      </w:r>
      <w:r w:rsidR="00840E31" w:rsidRPr="00840E31">
        <w:rPr>
          <w:rFonts w:asciiTheme="majorHAnsi" w:eastAsia="Times New Roman" w:hAnsiTheme="majorHAnsi" w:cs="Arial"/>
          <w:b/>
          <w:bCs/>
          <w:color w:val="000000"/>
          <w:sz w:val="24"/>
          <w:szCs w:val="24"/>
          <w:lang w:eastAsia="pt-BR"/>
        </w:rPr>
        <w:t>.</w:t>
      </w:r>
      <w:r w:rsidR="00840E31">
        <w:rPr>
          <w:rFonts w:asciiTheme="majorHAnsi" w:eastAsia="Times New Roman" w:hAnsiTheme="majorHAnsi" w:cs="Arial"/>
          <w:color w:val="000000"/>
          <w:sz w:val="24"/>
          <w:szCs w:val="24"/>
          <w:lang w:eastAsia="pt-BR"/>
        </w:rPr>
        <w:t xml:space="preserve"> </w:t>
      </w:r>
      <w:r w:rsidRPr="00553190">
        <w:rPr>
          <w:rFonts w:asciiTheme="majorHAnsi" w:eastAsia="Times New Roman" w:hAnsiTheme="majorHAnsi" w:cs="Arial"/>
          <w:color w:val="000000"/>
          <w:sz w:val="24"/>
          <w:szCs w:val="24"/>
          <w:lang w:eastAsia="pt-BR"/>
        </w:rPr>
        <w:t>Comporão a Comissão Municipal de Saúde Mental representantes das seguintes entidades ou instituições:</w:t>
      </w:r>
    </w:p>
    <w:p w14:paraId="7CDF4CC2"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D90B87F" w14:textId="0360C223" w:rsidR="00553190" w:rsidRPr="00B010C5"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B010C5">
        <w:rPr>
          <w:rFonts w:asciiTheme="majorHAnsi" w:eastAsia="Times New Roman" w:hAnsiTheme="majorHAnsi" w:cs="Arial"/>
          <w:color w:val="000000"/>
          <w:sz w:val="24"/>
          <w:szCs w:val="24"/>
          <w:lang w:eastAsia="pt-BR"/>
        </w:rPr>
        <w:t xml:space="preserve">I </w:t>
      </w:r>
      <w:r w:rsidR="007069A4" w:rsidRPr="00B010C5">
        <w:rPr>
          <w:rFonts w:asciiTheme="majorHAnsi" w:eastAsia="Times New Roman" w:hAnsiTheme="majorHAnsi" w:cs="Arial"/>
          <w:color w:val="000000"/>
          <w:sz w:val="24"/>
          <w:szCs w:val="24"/>
          <w:lang w:eastAsia="pt-BR"/>
        </w:rPr>
        <w:t>–</w:t>
      </w:r>
      <w:r w:rsidRPr="00B010C5">
        <w:rPr>
          <w:rFonts w:asciiTheme="majorHAnsi" w:eastAsia="Times New Roman" w:hAnsiTheme="majorHAnsi" w:cs="Arial"/>
          <w:color w:val="000000"/>
          <w:sz w:val="24"/>
          <w:szCs w:val="24"/>
          <w:lang w:eastAsia="pt-BR"/>
        </w:rPr>
        <w:t xml:space="preserve"> </w:t>
      </w:r>
      <w:r w:rsidR="007069A4" w:rsidRPr="00B010C5">
        <w:rPr>
          <w:rFonts w:asciiTheme="majorHAnsi" w:eastAsia="Times New Roman" w:hAnsiTheme="majorHAnsi" w:cs="Arial"/>
          <w:color w:val="000000"/>
          <w:sz w:val="24"/>
          <w:szCs w:val="24"/>
          <w:lang w:eastAsia="pt-BR"/>
        </w:rPr>
        <w:t xml:space="preserve">01 (um) representante do </w:t>
      </w:r>
      <w:r w:rsidRPr="00B010C5">
        <w:rPr>
          <w:rFonts w:asciiTheme="majorHAnsi" w:eastAsia="Times New Roman" w:hAnsiTheme="majorHAnsi" w:cs="Arial"/>
          <w:color w:val="000000"/>
          <w:sz w:val="24"/>
          <w:szCs w:val="24"/>
          <w:lang w:eastAsia="pt-BR"/>
        </w:rPr>
        <w:t>Conselho Regional de Psicologia do Rio Grande do Norte;</w:t>
      </w:r>
    </w:p>
    <w:p w14:paraId="5402AA17"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54418EA" w14:textId="347A151F" w:rsidR="00553190" w:rsidRPr="00B010C5"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B010C5">
        <w:rPr>
          <w:rFonts w:asciiTheme="majorHAnsi" w:eastAsia="Times New Roman" w:hAnsiTheme="majorHAnsi" w:cs="Arial"/>
          <w:color w:val="000000"/>
          <w:sz w:val="24"/>
          <w:szCs w:val="24"/>
          <w:lang w:eastAsia="pt-BR"/>
        </w:rPr>
        <w:t xml:space="preserve">II - </w:t>
      </w:r>
      <w:r w:rsidR="007069A4" w:rsidRPr="00B010C5">
        <w:rPr>
          <w:rFonts w:asciiTheme="majorHAnsi" w:eastAsia="Times New Roman" w:hAnsiTheme="majorHAnsi" w:cs="Arial"/>
          <w:color w:val="000000"/>
          <w:sz w:val="24"/>
          <w:szCs w:val="24"/>
          <w:lang w:eastAsia="pt-BR"/>
        </w:rPr>
        <w:t xml:space="preserve">01 (um) representante do </w:t>
      </w:r>
      <w:r w:rsidRPr="00B010C5">
        <w:rPr>
          <w:rFonts w:asciiTheme="majorHAnsi" w:eastAsia="Times New Roman" w:hAnsiTheme="majorHAnsi" w:cs="Arial"/>
          <w:color w:val="000000"/>
          <w:sz w:val="24"/>
          <w:szCs w:val="24"/>
          <w:lang w:eastAsia="pt-BR"/>
        </w:rPr>
        <w:t>Conselho Regional de Enfermagem do Rio Grande do Norte;</w:t>
      </w:r>
    </w:p>
    <w:p w14:paraId="207C7358"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161C27F" w14:textId="4A891A1B" w:rsidR="00553190" w:rsidRPr="00B010C5"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B010C5">
        <w:rPr>
          <w:rFonts w:asciiTheme="majorHAnsi" w:eastAsia="Times New Roman" w:hAnsiTheme="majorHAnsi" w:cs="Arial"/>
          <w:color w:val="000000"/>
          <w:sz w:val="24"/>
          <w:szCs w:val="24"/>
          <w:lang w:eastAsia="pt-BR"/>
        </w:rPr>
        <w:t>I</w:t>
      </w:r>
      <w:r w:rsidR="00B01971" w:rsidRPr="00B010C5">
        <w:rPr>
          <w:rFonts w:asciiTheme="majorHAnsi" w:eastAsia="Times New Roman" w:hAnsiTheme="majorHAnsi" w:cs="Arial"/>
          <w:color w:val="000000"/>
          <w:sz w:val="24"/>
          <w:szCs w:val="24"/>
          <w:lang w:eastAsia="pt-BR"/>
        </w:rPr>
        <w:t>II</w:t>
      </w:r>
      <w:r w:rsidRPr="00B010C5">
        <w:rPr>
          <w:rFonts w:asciiTheme="majorHAnsi" w:eastAsia="Times New Roman" w:hAnsiTheme="majorHAnsi" w:cs="Arial"/>
          <w:color w:val="000000"/>
          <w:sz w:val="24"/>
          <w:szCs w:val="24"/>
          <w:lang w:eastAsia="pt-BR"/>
        </w:rPr>
        <w:t xml:space="preserve"> - </w:t>
      </w:r>
      <w:r w:rsidR="007069A4" w:rsidRPr="00B010C5">
        <w:rPr>
          <w:rFonts w:asciiTheme="majorHAnsi" w:eastAsia="Times New Roman" w:hAnsiTheme="majorHAnsi" w:cs="Arial"/>
          <w:color w:val="000000"/>
          <w:sz w:val="24"/>
          <w:szCs w:val="24"/>
          <w:lang w:eastAsia="pt-BR"/>
        </w:rPr>
        <w:t xml:space="preserve">01 (um) representante do </w:t>
      </w:r>
      <w:r w:rsidRPr="00B010C5">
        <w:rPr>
          <w:rFonts w:asciiTheme="majorHAnsi" w:eastAsia="Times New Roman" w:hAnsiTheme="majorHAnsi" w:cs="Arial"/>
          <w:color w:val="000000"/>
          <w:sz w:val="24"/>
          <w:szCs w:val="24"/>
          <w:lang w:eastAsia="pt-BR"/>
        </w:rPr>
        <w:t>Conselho Regional de Serviço Social do Rio Grande do Norte;</w:t>
      </w:r>
    </w:p>
    <w:p w14:paraId="00E53112"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39820F4" w14:textId="1E473497" w:rsidR="00553190" w:rsidRPr="00B010C5"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B010C5">
        <w:rPr>
          <w:rFonts w:asciiTheme="majorHAnsi" w:eastAsia="Times New Roman" w:hAnsiTheme="majorHAnsi" w:cs="Arial"/>
          <w:color w:val="000000"/>
          <w:sz w:val="24"/>
          <w:szCs w:val="24"/>
          <w:lang w:eastAsia="pt-BR"/>
        </w:rPr>
        <w:t>I</w:t>
      </w:r>
      <w:r w:rsidR="00B01971" w:rsidRPr="00B010C5">
        <w:rPr>
          <w:rFonts w:asciiTheme="majorHAnsi" w:eastAsia="Times New Roman" w:hAnsiTheme="majorHAnsi" w:cs="Arial"/>
          <w:color w:val="000000"/>
          <w:sz w:val="24"/>
          <w:szCs w:val="24"/>
          <w:lang w:eastAsia="pt-BR"/>
        </w:rPr>
        <w:t>V</w:t>
      </w:r>
      <w:r w:rsidRPr="00B010C5">
        <w:rPr>
          <w:rFonts w:asciiTheme="majorHAnsi" w:eastAsia="Times New Roman" w:hAnsiTheme="majorHAnsi" w:cs="Arial"/>
          <w:color w:val="000000"/>
          <w:sz w:val="24"/>
          <w:szCs w:val="24"/>
          <w:lang w:eastAsia="pt-BR"/>
        </w:rPr>
        <w:t xml:space="preserve"> </w:t>
      </w:r>
      <w:r w:rsidR="00B01971" w:rsidRPr="00B010C5">
        <w:rPr>
          <w:rFonts w:asciiTheme="majorHAnsi" w:eastAsia="Times New Roman" w:hAnsiTheme="majorHAnsi" w:cs="Arial"/>
          <w:color w:val="000000"/>
          <w:sz w:val="24"/>
          <w:szCs w:val="24"/>
          <w:lang w:eastAsia="pt-BR"/>
        </w:rPr>
        <w:t>–</w:t>
      </w:r>
      <w:r w:rsidRPr="00B010C5">
        <w:rPr>
          <w:rFonts w:asciiTheme="majorHAnsi" w:eastAsia="Times New Roman" w:hAnsiTheme="majorHAnsi" w:cs="Arial"/>
          <w:color w:val="000000"/>
          <w:sz w:val="24"/>
          <w:szCs w:val="24"/>
          <w:lang w:eastAsia="pt-BR"/>
        </w:rPr>
        <w:t xml:space="preserve"> </w:t>
      </w:r>
      <w:r w:rsidR="00B01971" w:rsidRPr="00B010C5">
        <w:rPr>
          <w:rFonts w:asciiTheme="majorHAnsi" w:eastAsia="Times New Roman" w:hAnsiTheme="majorHAnsi" w:cs="Arial"/>
          <w:color w:val="000000"/>
          <w:sz w:val="24"/>
          <w:szCs w:val="24"/>
          <w:lang w:eastAsia="pt-BR"/>
        </w:rPr>
        <w:t xml:space="preserve">03 (três) </w:t>
      </w:r>
      <w:r w:rsidR="009036AB" w:rsidRPr="00B010C5">
        <w:rPr>
          <w:rFonts w:asciiTheme="majorHAnsi" w:eastAsia="Times New Roman" w:hAnsiTheme="majorHAnsi" w:cs="Arial"/>
          <w:color w:val="000000"/>
          <w:sz w:val="24"/>
          <w:szCs w:val="24"/>
          <w:lang w:eastAsia="pt-BR"/>
        </w:rPr>
        <w:t xml:space="preserve">representantes </w:t>
      </w:r>
      <w:r w:rsidRPr="00B010C5">
        <w:rPr>
          <w:rFonts w:asciiTheme="majorHAnsi" w:eastAsia="Times New Roman" w:hAnsiTheme="majorHAnsi" w:cs="Arial"/>
          <w:color w:val="000000"/>
          <w:sz w:val="24"/>
          <w:szCs w:val="24"/>
          <w:lang w:eastAsia="pt-BR"/>
        </w:rPr>
        <w:t>do SUS</w:t>
      </w:r>
      <w:r w:rsidR="009036AB" w:rsidRPr="00B010C5">
        <w:rPr>
          <w:rFonts w:asciiTheme="majorHAnsi" w:eastAsia="Times New Roman" w:hAnsiTheme="majorHAnsi" w:cs="Arial"/>
          <w:color w:val="000000"/>
          <w:sz w:val="24"/>
          <w:szCs w:val="24"/>
          <w:lang w:eastAsia="pt-BR"/>
        </w:rPr>
        <w:t>, entre usuários, trabalhadores e gestores</w:t>
      </w:r>
      <w:r w:rsidRPr="00B010C5">
        <w:rPr>
          <w:rFonts w:asciiTheme="majorHAnsi" w:eastAsia="Times New Roman" w:hAnsiTheme="majorHAnsi" w:cs="Arial"/>
          <w:color w:val="000000"/>
          <w:sz w:val="24"/>
          <w:szCs w:val="24"/>
          <w:lang w:eastAsia="pt-BR"/>
        </w:rPr>
        <w:t>;</w:t>
      </w:r>
    </w:p>
    <w:p w14:paraId="0A31CBB2" w14:textId="77777777" w:rsidR="007069A4" w:rsidRPr="00B010C5" w:rsidRDefault="007069A4" w:rsidP="00553190">
      <w:pPr>
        <w:suppressAutoHyphens w:val="0"/>
        <w:spacing w:after="0" w:line="240" w:lineRule="auto"/>
        <w:jc w:val="both"/>
        <w:rPr>
          <w:rFonts w:asciiTheme="majorHAnsi" w:eastAsia="Times New Roman" w:hAnsiTheme="majorHAnsi" w:cs="Arial"/>
          <w:color w:val="000000"/>
          <w:sz w:val="24"/>
          <w:szCs w:val="24"/>
          <w:lang w:eastAsia="pt-BR"/>
        </w:rPr>
      </w:pPr>
    </w:p>
    <w:p w14:paraId="08108B58" w14:textId="11DABD32" w:rsidR="007069A4" w:rsidRPr="00B010C5" w:rsidRDefault="007069A4" w:rsidP="00553190">
      <w:pPr>
        <w:suppressAutoHyphens w:val="0"/>
        <w:spacing w:after="0" w:line="240" w:lineRule="auto"/>
        <w:jc w:val="both"/>
        <w:rPr>
          <w:rFonts w:asciiTheme="majorHAnsi" w:eastAsia="Times New Roman" w:hAnsiTheme="majorHAnsi" w:cs="Times New Roman"/>
          <w:sz w:val="24"/>
          <w:szCs w:val="24"/>
          <w:lang w:eastAsia="pt-BR"/>
        </w:rPr>
      </w:pPr>
      <w:r w:rsidRPr="00B010C5">
        <w:rPr>
          <w:rFonts w:asciiTheme="majorHAnsi" w:eastAsia="Times New Roman" w:hAnsiTheme="majorHAnsi" w:cs="Arial"/>
          <w:color w:val="000000"/>
          <w:sz w:val="24"/>
          <w:szCs w:val="24"/>
          <w:lang w:eastAsia="pt-BR"/>
        </w:rPr>
        <w:t xml:space="preserve">V – </w:t>
      </w:r>
      <w:r w:rsidRPr="00B010C5">
        <w:rPr>
          <w:rFonts w:asciiTheme="majorHAnsi" w:eastAsia="Times New Roman" w:hAnsiTheme="majorHAnsi" w:cs="Arial"/>
          <w:color w:val="000000"/>
          <w:sz w:val="24"/>
          <w:szCs w:val="24"/>
          <w:lang w:eastAsia="pt-BR"/>
        </w:rPr>
        <w:t>01 (um) representante do</w:t>
      </w:r>
      <w:r w:rsidRPr="00B010C5">
        <w:rPr>
          <w:rFonts w:asciiTheme="majorHAnsi" w:eastAsia="Times New Roman" w:hAnsiTheme="majorHAnsi" w:cs="Arial"/>
          <w:color w:val="000000"/>
          <w:sz w:val="24"/>
          <w:szCs w:val="24"/>
          <w:lang w:eastAsia="pt-BR"/>
        </w:rPr>
        <w:t xml:space="preserve">s </w:t>
      </w:r>
      <w:r w:rsidR="00EC3D3C" w:rsidRPr="00B010C5">
        <w:rPr>
          <w:rFonts w:asciiTheme="majorHAnsi" w:eastAsia="Times New Roman" w:hAnsiTheme="majorHAnsi" w:cs="Arial"/>
          <w:color w:val="000000"/>
          <w:sz w:val="24"/>
          <w:szCs w:val="24"/>
          <w:lang w:eastAsia="pt-BR"/>
        </w:rPr>
        <w:t>movimentos sociais</w:t>
      </w:r>
      <w:r w:rsidR="00B010C5" w:rsidRPr="00B010C5">
        <w:rPr>
          <w:rFonts w:asciiTheme="majorHAnsi" w:eastAsia="Times New Roman" w:hAnsiTheme="majorHAnsi" w:cs="Arial"/>
          <w:color w:val="000000"/>
          <w:sz w:val="24"/>
          <w:szCs w:val="24"/>
          <w:lang w:eastAsia="pt-BR"/>
        </w:rPr>
        <w:t>;</w:t>
      </w:r>
    </w:p>
    <w:p w14:paraId="2E35314C"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49B0EAFA" w14:textId="643DA064" w:rsidR="00553190" w:rsidRPr="00B010C5"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B010C5">
        <w:rPr>
          <w:rFonts w:asciiTheme="majorHAnsi" w:eastAsia="Times New Roman" w:hAnsiTheme="majorHAnsi" w:cs="Arial"/>
          <w:color w:val="000000"/>
          <w:sz w:val="24"/>
          <w:szCs w:val="24"/>
          <w:lang w:eastAsia="pt-BR"/>
        </w:rPr>
        <w:t>V</w:t>
      </w:r>
      <w:r w:rsidR="00B010C5">
        <w:rPr>
          <w:rFonts w:asciiTheme="majorHAnsi" w:eastAsia="Times New Roman" w:hAnsiTheme="majorHAnsi" w:cs="Arial"/>
          <w:color w:val="000000"/>
          <w:sz w:val="24"/>
          <w:szCs w:val="24"/>
          <w:lang w:eastAsia="pt-BR"/>
        </w:rPr>
        <w:t>I</w:t>
      </w:r>
      <w:r w:rsidRPr="00B010C5">
        <w:rPr>
          <w:rFonts w:asciiTheme="majorHAnsi" w:eastAsia="Times New Roman" w:hAnsiTheme="majorHAnsi" w:cs="Arial"/>
          <w:color w:val="000000"/>
          <w:sz w:val="24"/>
          <w:szCs w:val="24"/>
          <w:lang w:eastAsia="pt-BR"/>
        </w:rPr>
        <w:t xml:space="preserve"> - </w:t>
      </w:r>
      <w:r w:rsidR="007069A4" w:rsidRPr="00B010C5">
        <w:rPr>
          <w:rFonts w:asciiTheme="majorHAnsi" w:eastAsia="Times New Roman" w:hAnsiTheme="majorHAnsi" w:cs="Arial"/>
          <w:color w:val="000000"/>
          <w:sz w:val="24"/>
          <w:szCs w:val="24"/>
          <w:lang w:eastAsia="pt-BR"/>
        </w:rPr>
        <w:t xml:space="preserve">01 (um) representante do </w:t>
      </w:r>
      <w:r w:rsidR="00B010C5">
        <w:rPr>
          <w:rFonts w:asciiTheme="majorHAnsi" w:eastAsia="Times New Roman" w:hAnsiTheme="majorHAnsi" w:cs="Arial"/>
          <w:color w:val="000000"/>
          <w:sz w:val="24"/>
          <w:szCs w:val="24"/>
          <w:lang w:eastAsia="pt-BR"/>
        </w:rPr>
        <w:t xml:space="preserve">Centro de Referência em Direitos Humanos – Marcos Dionísio da </w:t>
      </w:r>
      <w:r w:rsidRPr="00B010C5">
        <w:rPr>
          <w:rFonts w:asciiTheme="majorHAnsi" w:eastAsia="Times New Roman" w:hAnsiTheme="majorHAnsi" w:cs="Arial"/>
          <w:color w:val="000000"/>
          <w:sz w:val="24"/>
          <w:szCs w:val="24"/>
          <w:lang w:eastAsia="pt-BR"/>
        </w:rPr>
        <w:t>Universidade Federal do Rio Grande do Norte;</w:t>
      </w:r>
    </w:p>
    <w:p w14:paraId="233365C5"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05D3EE18" w14:textId="5D98DC8F" w:rsidR="00553190" w:rsidRPr="00B010C5"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B010C5">
        <w:rPr>
          <w:rFonts w:asciiTheme="majorHAnsi" w:eastAsia="Times New Roman" w:hAnsiTheme="majorHAnsi" w:cs="Arial"/>
          <w:color w:val="000000"/>
          <w:sz w:val="24"/>
          <w:szCs w:val="24"/>
          <w:lang w:eastAsia="pt-BR"/>
        </w:rPr>
        <w:t xml:space="preserve">VII - </w:t>
      </w:r>
      <w:r w:rsidR="007069A4" w:rsidRPr="00B010C5">
        <w:rPr>
          <w:rFonts w:asciiTheme="majorHAnsi" w:eastAsia="Times New Roman" w:hAnsiTheme="majorHAnsi" w:cs="Arial"/>
          <w:color w:val="000000"/>
          <w:sz w:val="24"/>
          <w:szCs w:val="24"/>
          <w:lang w:eastAsia="pt-BR"/>
        </w:rPr>
        <w:t xml:space="preserve">01 (um) representante do </w:t>
      </w:r>
      <w:r w:rsidRPr="00B010C5">
        <w:rPr>
          <w:rFonts w:asciiTheme="majorHAnsi" w:eastAsia="Times New Roman" w:hAnsiTheme="majorHAnsi" w:cs="Arial"/>
          <w:color w:val="000000"/>
          <w:sz w:val="24"/>
          <w:szCs w:val="24"/>
          <w:lang w:eastAsia="pt-BR"/>
        </w:rPr>
        <w:t>Conselho Municipal de Políticas sobre Drogas;</w:t>
      </w:r>
    </w:p>
    <w:p w14:paraId="2E61B2B0"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510C49A" w14:textId="398DB927" w:rsidR="00553190" w:rsidRPr="00B010C5" w:rsidRDefault="00B010C5" w:rsidP="00553190">
      <w:pPr>
        <w:suppressAutoHyphens w:val="0"/>
        <w:spacing w:after="0" w:line="240" w:lineRule="auto"/>
        <w:jc w:val="both"/>
        <w:rPr>
          <w:rFonts w:asciiTheme="majorHAnsi" w:eastAsia="Times New Roman" w:hAnsiTheme="majorHAnsi" w:cs="Times New Roman"/>
          <w:sz w:val="24"/>
          <w:szCs w:val="24"/>
          <w:lang w:eastAsia="pt-BR"/>
        </w:rPr>
      </w:pPr>
      <w:r>
        <w:rPr>
          <w:rFonts w:asciiTheme="majorHAnsi" w:eastAsia="Times New Roman" w:hAnsiTheme="majorHAnsi" w:cs="Arial"/>
          <w:color w:val="000000"/>
          <w:sz w:val="24"/>
          <w:szCs w:val="24"/>
          <w:shd w:val="clear" w:color="auto" w:fill="FFFFFF"/>
          <w:lang w:eastAsia="pt-BR"/>
        </w:rPr>
        <w:t>VII</w:t>
      </w:r>
      <w:r w:rsidR="00553190" w:rsidRPr="00B010C5">
        <w:rPr>
          <w:rFonts w:asciiTheme="majorHAnsi" w:eastAsia="Times New Roman" w:hAnsiTheme="majorHAnsi" w:cs="Arial"/>
          <w:color w:val="000000"/>
          <w:sz w:val="24"/>
          <w:szCs w:val="24"/>
          <w:shd w:val="clear" w:color="auto" w:fill="FFFFFF"/>
          <w:lang w:eastAsia="pt-BR"/>
        </w:rPr>
        <w:t xml:space="preserve">I - </w:t>
      </w:r>
      <w:r w:rsidR="007069A4" w:rsidRPr="00B010C5">
        <w:rPr>
          <w:rFonts w:asciiTheme="majorHAnsi" w:eastAsia="Times New Roman" w:hAnsiTheme="majorHAnsi" w:cs="Arial"/>
          <w:color w:val="000000"/>
          <w:sz w:val="24"/>
          <w:szCs w:val="24"/>
          <w:lang w:eastAsia="pt-BR"/>
        </w:rPr>
        <w:t xml:space="preserve">01 (um) representante do </w:t>
      </w:r>
      <w:r w:rsidR="00553190" w:rsidRPr="00B010C5">
        <w:rPr>
          <w:rFonts w:asciiTheme="majorHAnsi" w:eastAsia="Times New Roman" w:hAnsiTheme="majorHAnsi" w:cs="Arial"/>
          <w:color w:val="000000"/>
          <w:sz w:val="24"/>
          <w:szCs w:val="24"/>
          <w:shd w:val="clear" w:color="auto" w:fill="FFFFFF"/>
          <w:lang w:eastAsia="pt-BR"/>
        </w:rPr>
        <w:t>Conselho Estadual de Saúde;</w:t>
      </w:r>
    </w:p>
    <w:p w14:paraId="1F5350C4" w14:textId="77777777" w:rsidR="00553190" w:rsidRPr="00B010C5"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5A4E3CC1" w14:textId="0D04CE22" w:rsidR="00553190" w:rsidRPr="00553190" w:rsidRDefault="00B010C5" w:rsidP="00553190">
      <w:pPr>
        <w:suppressAutoHyphens w:val="0"/>
        <w:spacing w:after="0" w:line="240" w:lineRule="auto"/>
        <w:jc w:val="both"/>
        <w:rPr>
          <w:rFonts w:asciiTheme="majorHAnsi" w:eastAsia="Times New Roman" w:hAnsiTheme="majorHAnsi" w:cs="Times New Roman"/>
          <w:sz w:val="24"/>
          <w:szCs w:val="24"/>
          <w:lang w:eastAsia="pt-BR"/>
        </w:rPr>
      </w:pPr>
      <w:r>
        <w:rPr>
          <w:rFonts w:asciiTheme="majorHAnsi" w:eastAsia="Times New Roman" w:hAnsiTheme="majorHAnsi" w:cs="Arial"/>
          <w:color w:val="000000"/>
          <w:sz w:val="24"/>
          <w:szCs w:val="24"/>
          <w:shd w:val="clear" w:color="auto" w:fill="FFFFFF"/>
          <w:lang w:eastAsia="pt-BR"/>
        </w:rPr>
        <w:t>I</w:t>
      </w:r>
      <w:r w:rsidR="00553190" w:rsidRPr="00B010C5">
        <w:rPr>
          <w:rFonts w:asciiTheme="majorHAnsi" w:eastAsia="Times New Roman" w:hAnsiTheme="majorHAnsi" w:cs="Arial"/>
          <w:color w:val="000000"/>
          <w:sz w:val="24"/>
          <w:szCs w:val="24"/>
          <w:shd w:val="clear" w:color="auto" w:fill="FFFFFF"/>
          <w:lang w:eastAsia="pt-BR"/>
        </w:rPr>
        <w:t xml:space="preserve">X - </w:t>
      </w:r>
      <w:r w:rsidR="007069A4" w:rsidRPr="00B010C5">
        <w:rPr>
          <w:rFonts w:asciiTheme="majorHAnsi" w:eastAsia="Times New Roman" w:hAnsiTheme="majorHAnsi" w:cs="Arial"/>
          <w:color w:val="000000"/>
          <w:sz w:val="24"/>
          <w:szCs w:val="24"/>
          <w:lang w:eastAsia="pt-BR"/>
        </w:rPr>
        <w:t xml:space="preserve">01 (um) representante do </w:t>
      </w:r>
      <w:r w:rsidR="00553190" w:rsidRPr="00B010C5">
        <w:rPr>
          <w:rFonts w:asciiTheme="majorHAnsi" w:eastAsia="Times New Roman" w:hAnsiTheme="majorHAnsi" w:cs="Arial"/>
          <w:color w:val="000000"/>
          <w:sz w:val="24"/>
          <w:szCs w:val="24"/>
          <w:shd w:val="clear" w:color="auto" w:fill="FFFFFF"/>
          <w:lang w:eastAsia="pt-BR"/>
        </w:rPr>
        <w:t>Conselho Estadual de Direitos Humanos e Cidadania do Rio Grande do Norte (COEDHUCI).</w:t>
      </w:r>
    </w:p>
    <w:p w14:paraId="067D91E2" w14:textId="51D72387" w:rsidR="00553190" w:rsidRPr="00553190" w:rsidRDefault="00553190" w:rsidP="00553190">
      <w:pPr>
        <w:suppressAutoHyphens w:val="0"/>
        <w:spacing w:after="240" w:line="240" w:lineRule="auto"/>
        <w:rPr>
          <w:rFonts w:asciiTheme="majorHAnsi" w:eastAsia="Times New Roman" w:hAnsiTheme="majorHAnsi" w:cs="Times New Roman"/>
          <w:sz w:val="24"/>
          <w:szCs w:val="24"/>
          <w:lang w:eastAsia="pt-BR"/>
        </w:rPr>
      </w:pPr>
    </w:p>
    <w:p w14:paraId="1A522F72" w14:textId="77777777"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CAPÍTULO V</w:t>
      </w:r>
    </w:p>
    <w:p w14:paraId="5DF2DF8F" w14:textId="01CD1575" w:rsidR="00553190" w:rsidRPr="00553190" w:rsidRDefault="00553190" w:rsidP="00553190">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DOS DIREITOS DA PESSOA COM TRANSTORNO PSÍQUICO</w:t>
      </w:r>
    </w:p>
    <w:p w14:paraId="4977652A" w14:textId="77777777" w:rsidR="00553190" w:rsidRPr="00553190" w:rsidRDefault="00553190" w:rsidP="00553190">
      <w:pPr>
        <w:suppressAutoHyphens w:val="0"/>
        <w:spacing w:after="240" w:line="240" w:lineRule="auto"/>
        <w:rPr>
          <w:rFonts w:asciiTheme="majorHAnsi" w:eastAsia="Times New Roman" w:hAnsiTheme="majorHAnsi" w:cs="Times New Roman"/>
          <w:sz w:val="24"/>
          <w:szCs w:val="24"/>
          <w:lang w:eastAsia="pt-BR"/>
        </w:rPr>
      </w:pPr>
    </w:p>
    <w:p w14:paraId="0470CB89" w14:textId="77A857B0"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FF2F75" w:rsidRPr="00FF2F75">
        <w:rPr>
          <w:rFonts w:asciiTheme="majorHAnsi" w:eastAsia="Times New Roman" w:hAnsiTheme="majorHAnsi" w:cs="Arial"/>
          <w:b/>
          <w:bCs/>
          <w:color w:val="000000"/>
          <w:sz w:val="24"/>
          <w:szCs w:val="24"/>
          <w:lang w:eastAsia="pt-BR"/>
        </w:rPr>
        <w:t>6.</w:t>
      </w:r>
      <w:r w:rsidRPr="00553190">
        <w:rPr>
          <w:rFonts w:asciiTheme="majorHAnsi" w:eastAsia="Times New Roman" w:hAnsiTheme="majorHAnsi" w:cs="Arial"/>
          <w:color w:val="000000"/>
          <w:sz w:val="24"/>
          <w:szCs w:val="24"/>
          <w:lang w:eastAsia="pt-BR"/>
        </w:rPr>
        <w:t xml:space="preserve"> São direitos das pessoas com transtorno psíquico e deveres do Município de Natal:</w:t>
      </w:r>
    </w:p>
    <w:p w14:paraId="763D00FC"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D5BC8EC" w14:textId="44250ECC"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I - </w:t>
      </w:r>
      <w:proofErr w:type="gramStart"/>
      <w:r w:rsidRPr="00553190">
        <w:rPr>
          <w:rFonts w:asciiTheme="majorHAnsi" w:eastAsia="Times New Roman" w:hAnsiTheme="majorHAnsi" w:cs="Arial"/>
          <w:color w:val="000000"/>
          <w:sz w:val="24"/>
          <w:szCs w:val="24"/>
          <w:lang w:eastAsia="pt-BR"/>
        </w:rPr>
        <w:t>tratamento</w:t>
      </w:r>
      <w:proofErr w:type="gramEnd"/>
      <w:r w:rsidRPr="00553190">
        <w:rPr>
          <w:rFonts w:asciiTheme="majorHAnsi" w:eastAsia="Times New Roman" w:hAnsiTheme="majorHAnsi" w:cs="Arial"/>
          <w:color w:val="000000"/>
          <w:sz w:val="24"/>
          <w:szCs w:val="24"/>
          <w:lang w:eastAsia="pt-BR"/>
        </w:rPr>
        <w:t xml:space="preserve"> humanitário, </w:t>
      </w:r>
      <w:r w:rsidR="00C22189">
        <w:rPr>
          <w:rFonts w:asciiTheme="majorHAnsi" w:eastAsia="Times New Roman" w:hAnsiTheme="majorHAnsi" w:cs="Arial"/>
          <w:color w:val="000000"/>
          <w:sz w:val="24"/>
          <w:szCs w:val="24"/>
          <w:lang w:eastAsia="pt-BR"/>
        </w:rPr>
        <w:t>de</w:t>
      </w:r>
      <w:r w:rsidRPr="00FF2F75">
        <w:rPr>
          <w:rFonts w:asciiTheme="majorHAnsi" w:eastAsia="Times New Roman" w:hAnsiTheme="majorHAnsi" w:cs="Arial"/>
          <w:color w:val="000000"/>
          <w:sz w:val="24"/>
          <w:szCs w:val="24"/>
          <w:lang w:eastAsia="pt-BR"/>
        </w:rPr>
        <w:t xml:space="preserve"> viés </w:t>
      </w:r>
      <w:r w:rsidR="00C22189">
        <w:rPr>
          <w:rFonts w:asciiTheme="majorHAnsi" w:eastAsia="Times New Roman" w:hAnsiTheme="majorHAnsi" w:cs="Arial"/>
          <w:color w:val="000000"/>
          <w:sz w:val="24"/>
          <w:szCs w:val="24"/>
          <w:lang w:eastAsia="pt-BR"/>
        </w:rPr>
        <w:t>ampliado</w:t>
      </w:r>
      <w:r w:rsidRPr="00553190">
        <w:rPr>
          <w:rFonts w:asciiTheme="majorHAnsi" w:eastAsia="Times New Roman" w:hAnsiTheme="majorHAnsi" w:cs="Arial"/>
          <w:color w:val="000000"/>
          <w:sz w:val="24"/>
          <w:szCs w:val="24"/>
          <w:lang w:eastAsia="pt-BR"/>
        </w:rPr>
        <w:t>, respeitoso</w:t>
      </w:r>
      <w:r w:rsidR="00C22189">
        <w:rPr>
          <w:rFonts w:asciiTheme="majorHAnsi" w:eastAsia="Times New Roman" w:hAnsiTheme="majorHAnsi" w:cs="Arial"/>
          <w:color w:val="000000"/>
          <w:sz w:val="24"/>
          <w:szCs w:val="24"/>
          <w:lang w:eastAsia="pt-BR"/>
        </w:rPr>
        <w:t xml:space="preserve"> e </w:t>
      </w:r>
      <w:r w:rsidRPr="00553190">
        <w:rPr>
          <w:rFonts w:asciiTheme="majorHAnsi" w:eastAsia="Times New Roman" w:hAnsiTheme="majorHAnsi" w:cs="Arial"/>
          <w:color w:val="000000"/>
          <w:sz w:val="24"/>
          <w:szCs w:val="24"/>
          <w:lang w:eastAsia="pt-BR"/>
        </w:rPr>
        <w:t>sem qualquer discriminação;</w:t>
      </w:r>
    </w:p>
    <w:p w14:paraId="6537C57F"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27A08915"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II - </w:t>
      </w:r>
      <w:proofErr w:type="gramStart"/>
      <w:r w:rsidRPr="00553190">
        <w:rPr>
          <w:rFonts w:asciiTheme="majorHAnsi" w:eastAsia="Times New Roman" w:hAnsiTheme="majorHAnsi" w:cs="Arial"/>
          <w:color w:val="000000"/>
          <w:sz w:val="24"/>
          <w:szCs w:val="24"/>
          <w:lang w:eastAsia="pt-BR"/>
        </w:rPr>
        <w:t>proteção</w:t>
      </w:r>
      <w:proofErr w:type="gramEnd"/>
      <w:r w:rsidRPr="00553190">
        <w:rPr>
          <w:rFonts w:asciiTheme="majorHAnsi" w:eastAsia="Times New Roman" w:hAnsiTheme="majorHAnsi" w:cs="Arial"/>
          <w:color w:val="000000"/>
          <w:sz w:val="24"/>
          <w:szCs w:val="24"/>
          <w:lang w:eastAsia="pt-BR"/>
        </w:rPr>
        <w:t xml:space="preserve"> aos direitos de cidadania;</w:t>
      </w:r>
    </w:p>
    <w:p w14:paraId="54B7AC57"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255B6AE9" w14:textId="49BBF376"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III </w:t>
      </w:r>
      <w:r w:rsidR="008534B8">
        <w:rPr>
          <w:rFonts w:asciiTheme="majorHAnsi" w:eastAsia="Times New Roman" w:hAnsiTheme="majorHAnsi" w:cs="Arial"/>
          <w:color w:val="000000"/>
          <w:sz w:val="24"/>
          <w:szCs w:val="24"/>
          <w:lang w:eastAsia="pt-BR"/>
        </w:rPr>
        <w:t>-</w:t>
      </w:r>
      <w:r w:rsidRPr="00553190">
        <w:rPr>
          <w:rFonts w:asciiTheme="majorHAnsi" w:eastAsia="Times New Roman" w:hAnsiTheme="majorHAnsi" w:cs="Arial"/>
          <w:color w:val="000000"/>
          <w:sz w:val="24"/>
          <w:szCs w:val="24"/>
          <w:lang w:eastAsia="pt-BR"/>
        </w:rPr>
        <w:t xml:space="preserve"> </w:t>
      </w:r>
      <w:r w:rsidR="00EE2291">
        <w:rPr>
          <w:rFonts w:asciiTheme="majorHAnsi" w:eastAsia="Times New Roman" w:hAnsiTheme="majorHAnsi" w:cs="Arial"/>
          <w:color w:val="000000"/>
          <w:sz w:val="24"/>
          <w:szCs w:val="24"/>
          <w:lang w:eastAsia="pt-BR"/>
        </w:rPr>
        <w:t>garantia de tratamento dign</w:t>
      </w:r>
      <w:r w:rsidR="008534B8">
        <w:rPr>
          <w:rFonts w:asciiTheme="majorHAnsi" w:eastAsia="Times New Roman" w:hAnsiTheme="majorHAnsi" w:cs="Arial"/>
          <w:color w:val="000000"/>
          <w:sz w:val="24"/>
          <w:szCs w:val="24"/>
          <w:lang w:eastAsia="pt-BR"/>
        </w:rPr>
        <w:t>o, seguro e propícios a cuidados em liberdade por parte dos níveis de atenção</w:t>
      </w:r>
      <w:r w:rsidRPr="00553190">
        <w:rPr>
          <w:rFonts w:asciiTheme="majorHAnsi" w:eastAsia="Times New Roman" w:hAnsiTheme="majorHAnsi" w:cs="Arial"/>
          <w:color w:val="000000"/>
          <w:sz w:val="24"/>
          <w:szCs w:val="24"/>
          <w:lang w:eastAsia="pt-BR"/>
        </w:rPr>
        <w:t>;</w:t>
      </w:r>
    </w:p>
    <w:p w14:paraId="3F21364D"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82CF0A6"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IV - </w:t>
      </w:r>
      <w:proofErr w:type="gramStart"/>
      <w:r w:rsidRPr="00553190">
        <w:rPr>
          <w:rFonts w:asciiTheme="majorHAnsi" w:eastAsia="Times New Roman" w:hAnsiTheme="majorHAnsi" w:cs="Arial"/>
          <w:color w:val="000000"/>
          <w:sz w:val="24"/>
          <w:szCs w:val="24"/>
          <w:lang w:eastAsia="pt-BR"/>
        </w:rPr>
        <w:t>atenção</w:t>
      </w:r>
      <w:proofErr w:type="gramEnd"/>
      <w:r w:rsidRPr="00553190">
        <w:rPr>
          <w:rFonts w:asciiTheme="majorHAnsi" w:eastAsia="Times New Roman" w:hAnsiTheme="majorHAnsi" w:cs="Arial"/>
          <w:color w:val="000000"/>
          <w:sz w:val="24"/>
          <w:szCs w:val="24"/>
          <w:lang w:eastAsia="pt-BR"/>
        </w:rPr>
        <w:t xml:space="preserve"> universal e integral à saúde;</w:t>
      </w:r>
    </w:p>
    <w:p w14:paraId="6F1917D9"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0B4D04D"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V - </w:t>
      </w:r>
      <w:proofErr w:type="gramStart"/>
      <w:r w:rsidRPr="00553190">
        <w:rPr>
          <w:rFonts w:asciiTheme="majorHAnsi" w:eastAsia="Times New Roman" w:hAnsiTheme="majorHAnsi" w:cs="Arial"/>
          <w:color w:val="000000"/>
          <w:sz w:val="24"/>
          <w:szCs w:val="24"/>
          <w:lang w:eastAsia="pt-BR"/>
        </w:rPr>
        <w:t>integração</w:t>
      </w:r>
      <w:proofErr w:type="gramEnd"/>
      <w:r w:rsidRPr="00553190">
        <w:rPr>
          <w:rFonts w:asciiTheme="majorHAnsi" w:eastAsia="Times New Roman" w:hAnsiTheme="majorHAnsi" w:cs="Arial"/>
          <w:color w:val="000000"/>
          <w:sz w:val="24"/>
          <w:szCs w:val="24"/>
          <w:lang w:eastAsia="pt-BR"/>
        </w:rPr>
        <w:t xml:space="preserve"> à sociedade, sempre que possível, através de políticas comuns com a comunidade de procedência dos usuários;</w:t>
      </w:r>
    </w:p>
    <w:p w14:paraId="23A7E62D"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B361BC5"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VI - </w:t>
      </w:r>
      <w:proofErr w:type="gramStart"/>
      <w:r w:rsidRPr="00553190">
        <w:rPr>
          <w:rFonts w:asciiTheme="majorHAnsi" w:eastAsia="Times New Roman" w:hAnsiTheme="majorHAnsi" w:cs="Arial"/>
          <w:color w:val="000000"/>
          <w:sz w:val="24"/>
          <w:szCs w:val="24"/>
          <w:lang w:eastAsia="pt-BR"/>
        </w:rPr>
        <w:t>experiência</w:t>
      </w:r>
      <w:proofErr w:type="gramEnd"/>
      <w:r w:rsidRPr="00553190">
        <w:rPr>
          <w:rFonts w:asciiTheme="majorHAnsi" w:eastAsia="Times New Roman" w:hAnsiTheme="majorHAnsi" w:cs="Arial"/>
          <w:color w:val="000000"/>
          <w:sz w:val="24"/>
          <w:szCs w:val="24"/>
          <w:lang w:eastAsia="pt-BR"/>
        </w:rPr>
        <w:t xml:space="preserve"> de pertencimento à comunidade e ao território, com participação nos espaços públicos e na vida sociocultural da cidade;</w:t>
      </w:r>
    </w:p>
    <w:p w14:paraId="65D44315"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1B1E79D6"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VII - condições de mobilidade e acesso aos dispositivos socioculturais da cidade;</w:t>
      </w:r>
    </w:p>
    <w:p w14:paraId="7B34CE38"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3D8457D"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VIII - ser protegida contra qualquer forma de negligência, abuso, tortura, exploração, exposição, situação vexatória física ou moral, ou outras formas de violência;</w:t>
      </w:r>
    </w:p>
    <w:p w14:paraId="0AEE8BBA"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C7324B3" w14:textId="77777777"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553190">
        <w:rPr>
          <w:rFonts w:asciiTheme="majorHAnsi" w:eastAsia="Times New Roman" w:hAnsiTheme="majorHAnsi" w:cs="Arial"/>
          <w:color w:val="000000"/>
          <w:sz w:val="24"/>
          <w:szCs w:val="24"/>
          <w:lang w:eastAsia="pt-BR"/>
        </w:rPr>
        <w:t xml:space="preserve">IX - </w:t>
      </w:r>
      <w:proofErr w:type="gramStart"/>
      <w:r w:rsidRPr="00553190">
        <w:rPr>
          <w:rFonts w:asciiTheme="majorHAnsi" w:eastAsia="Times New Roman" w:hAnsiTheme="majorHAnsi" w:cs="Arial"/>
          <w:color w:val="000000"/>
          <w:sz w:val="24"/>
          <w:szCs w:val="24"/>
          <w:lang w:eastAsia="pt-BR"/>
        </w:rPr>
        <w:t>receber</w:t>
      </w:r>
      <w:proofErr w:type="gramEnd"/>
      <w:r w:rsidRPr="00553190">
        <w:rPr>
          <w:rFonts w:asciiTheme="majorHAnsi" w:eastAsia="Times New Roman" w:hAnsiTheme="majorHAnsi" w:cs="Arial"/>
          <w:color w:val="000000"/>
          <w:sz w:val="24"/>
          <w:szCs w:val="24"/>
          <w:lang w:eastAsia="pt-BR"/>
        </w:rPr>
        <w:t xml:space="preserve"> o maior número possível de informações a respeito de seu diagnóstico, sua condição clínica e as intervenções psicossociais prescritas, com acesso aos registros em prontuário;</w:t>
      </w:r>
    </w:p>
    <w:p w14:paraId="6853E7D4"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5F19325" w14:textId="793C7A0C" w:rsidR="00553190" w:rsidRDefault="00553190" w:rsidP="00553190">
      <w:pPr>
        <w:suppressAutoHyphens w:val="0"/>
        <w:spacing w:after="0" w:line="240" w:lineRule="auto"/>
        <w:jc w:val="both"/>
        <w:rPr>
          <w:rFonts w:asciiTheme="majorHAnsi" w:eastAsia="Times New Roman" w:hAnsiTheme="majorHAnsi" w:cs="Arial"/>
          <w:color w:val="000000"/>
          <w:sz w:val="24"/>
          <w:szCs w:val="24"/>
          <w:lang w:eastAsia="pt-BR"/>
        </w:rPr>
      </w:pPr>
      <w:r w:rsidRPr="00553190">
        <w:rPr>
          <w:rFonts w:asciiTheme="majorHAnsi" w:eastAsia="Times New Roman" w:hAnsiTheme="majorHAnsi" w:cs="Arial"/>
          <w:color w:val="000000"/>
          <w:sz w:val="24"/>
          <w:szCs w:val="24"/>
          <w:lang w:eastAsia="pt-BR"/>
        </w:rPr>
        <w:t xml:space="preserve">X - </w:t>
      </w:r>
      <w:proofErr w:type="gramStart"/>
      <w:r w:rsidRPr="00553190">
        <w:rPr>
          <w:rFonts w:asciiTheme="majorHAnsi" w:eastAsia="Times New Roman" w:hAnsiTheme="majorHAnsi" w:cs="Arial"/>
          <w:color w:val="000000"/>
          <w:sz w:val="24"/>
          <w:szCs w:val="24"/>
          <w:lang w:eastAsia="pt-BR"/>
        </w:rPr>
        <w:t>ter</w:t>
      </w:r>
      <w:proofErr w:type="gramEnd"/>
      <w:r w:rsidRPr="00553190">
        <w:rPr>
          <w:rFonts w:asciiTheme="majorHAnsi" w:eastAsia="Times New Roman" w:hAnsiTheme="majorHAnsi" w:cs="Arial"/>
          <w:color w:val="000000"/>
          <w:sz w:val="24"/>
          <w:szCs w:val="24"/>
          <w:lang w:eastAsia="pt-BR"/>
        </w:rPr>
        <w:t xml:space="preserve"> garantia de sigilo nas informações prestadas</w:t>
      </w:r>
      <w:r w:rsidR="00D02972">
        <w:rPr>
          <w:rFonts w:asciiTheme="majorHAnsi" w:eastAsia="Times New Roman" w:hAnsiTheme="majorHAnsi" w:cs="Arial"/>
          <w:color w:val="000000"/>
          <w:sz w:val="24"/>
          <w:szCs w:val="24"/>
          <w:lang w:eastAsia="pt-BR"/>
        </w:rPr>
        <w:t>;</w:t>
      </w:r>
    </w:p>
    <w:p w14:paraId="4CCFF1EA" w14:textId="77777777" w:rsidR="00C22189" w:rsidRDefault="00C22189" w:rsidP="00553190">
      <w:pPr>
        <w:suppressAutoHyphens w:val="0"/>
        <w:spacing w:after="0" w:line="240" w:lineRule="auto"/>
        <w:jc w:val="both"/>
        <w:rPr>
          <w:rFonts w:asciiTheme="majorHAnsi" w:eastAsia="Times New Roman" w:hAnsiTheme="majorHAnsi" w:cs="Arial"/>
          <w:color w:val="000000"/>
          <w:sz w:val="24"/>
          <w:szCs w:val="24"/>
          <w:lang w:eastAsia="pt-BR"/>
        </w:rPr>
      </w:pPr>
    </w:p>
    <w:p w14:paraId="3CD8A21D" w14:textId="0543E657" w:rsidR="00C22189" w:rsidRPr="00553190" w:rsidRDefault="00C22189" w:rsidP="00553190">
      <w:pPr>
        <w:suppressAutoHyphens w:val="0"/>
        <w:spacing w:after="0" w:line="240" w:lineRule="auto"/>
        <w:jc w:val="both"/>
        <w:rPr>
          <w:rFonts w:asciiTheme="majorHAnsi" w:eastAsia="Times New Roman" w:hAnsiTheme="majorHAnsi" w:cs="Times New Roman"/>
          <w:sz w:val="24"/>
          <w:szCs w:val="24"/>
          <w:lang w:eastAsia="pt-BR"/>
        </w:rPr>
      </w:pPr>
      <w:r>
        <w:rPr>
          <w:rFonts w:asciiTheme="majorHAnsi" w:eastAsia="Times New Roman" w:hAnsiTheme="majorHAnsi" w:cs="Arial"/>
          <w:color w:val="000000"/>
          <w:sz w:val="24"/>
          <w:szCs w:val="24"/>
          <w:lang w:eastAsia="pt-BR"/>
        </w:rPr>
        <w:t>XI - apresentar denúncias a instituições como Defensoria Pública do Rio Grande do Norte, Conselhos de Saúde e Ministério Público do Rio Grande do Norte.</w:t>
      </w:r>
    </w:p>
    <w:p w14:paraId="4FA6D832" w14:textId="77777777" w:rsidR="00553190" w:rsidRPr="00553190" w:rsidRDefault="00553190" w:rsidP="00553190">
      <w:pPr>
        <w:suppressAutoHyphens w:val="0"/>
        <w:spacing w:after="240" w:line="240" w:lineRule="auto"/>
        <w:rPr>
          <w:rFonts w:asciiTheme="majorHAnsi" w:eastAsia="Times New Roman" w:hAnsiTheme="majorHAnsi" w:cs="Times New Roman"/>
          <w:sz w:val="24"/>
          <w:szCs w:val="24"/>
          <w:lang w:eastAsia="pt-BR"/>
        </w:rPr>
      </w:pPr>
    </w:p>
    <w:p w14:paraId="4EC0C36A" w14:textId="77777777" w:rsidR="00553190" w:rsidRDefault="00553190" w:rsidP="00553190">
      <w:pPr>
        <w:suppressAutoHyphens w:val="0"/>
        <w:spacing w:after="0" w:line="240" w:lineRule="auto"/>
        <w:jc w:val="center"/>
        <w:rPr>
          <w:rFonts w:asciiTheme="majorHAnsi" w:eastAsia="Times New Roman" w:hAnsiTheme="majorHAnsi" w:cs="Arial"/>
          <w:b/>
          <w:bCs/>
          <w:color w:val="000000"/>
          <w:sz w:val="26"/>
          <w:szCs w:val="26"/>
          <w:lang w:eastAsia="pt-BR"/>
        </w:rPr>
      </w:pPr>
      <w:r w:rsidRPr="00553190">
        <w:rPr>
          <w:rFonts w:asciiTheme="majorHAnsi" w:eastAsia="Times New Roman" w:hAnsiTheme="majorHAnsi" w:cs="Arial"/>
          <w:b/>
          <w:bCs/>
          <w:color w:val="000000"/>
          <w:sz w:val="26"/>
          <w:szCs w:val="26"/>
          <w:lang w:eastAsia="pt-BR"/>
        </w:rPr>
        <w:t>CAPÍTULO VI</w:t>
      </w:r>
    </w:p>
    <w:p w14:paraId="5F66C34E" w14:textId="005C7E34" w:rsidR="00F80484" w:rsidRDefault="00F80484" w:rsidP="00F80484">
      <w:pPr>
        <w:pStyle w:val="Default"/>
        <w:jc w:val="center"/>
        <w:rPr>
          <w:b/>
          <w:bCs/>
          <w:caps/>
          <w:color w:val="auto"/>
          <w:sz w:val="22"/>
          <w:szCs w:val="22"/>
        </w:rPr>
      </w:pPr>
      <w:r w:rsidRPr="00F80484">
        <w:rPr>
          <w:b/>
          <w:bCs/>
          <w:caps/>
          <w:color w:val="auto"/>
          <w:sz w:val="22"/>
          <w:szCs w:val="22"/>
        </w:rPr>
        <w:t>Da Política Municipal de Desinstitucionalização</w:t>
      </w:r>
    </w:p>
    <w:p w14:paraId="0DC66B44" w14:textId="77777777" w:rsidR="00F80484" w:rsidRPr="00F80484" w:rsidRDefault="00F80484" w:rsidP="00F80484">
      <w:pPr>
        <w:pStyle w:val="Default"/>
        <w:jc w:val="center"/>
        <w:rPr>
          <w:b/>
          <w:bCs/>
          <w:caps/>
          <w:color w:val="auto"/>
          <w:sz w:val="22"/>
          <w:szCs w:val="22"/>
        </w:rPr>
      </w:pPr>
    </w:p>
    <w:p w14:paraId="70D52E17" w14:textId="77777777" w:rsidR="00F80484" w:rsidRPr="000B60F8" w:rsidRDefault="00F80484" w:rsidP="00F80484">
      <w:pPr>
        <w:suppressAutoHyphens w:val="0"/>
        <w:spacing w:after="0" w:line="240" w:lineRule="auto"/>
        <w:jc w:val="both"/>
        <w:rPr>
          <w:rFonts w:asciiTheme="majorHAnsi" w:hAnsiTheme="majorHAnsi"/>
          <w:sz w:val="24"/>
          <w:szCs w:val="24"/>
        </w:rPr>
      </w:pPr>
      <w:r w:rsidRPr="000B60F8">
        <w:rPr>
          <w:rFonts w:asciiTheme="majorHAnsi" w:hAnsiTheme="majorHAnsi"/>
          <w:b/>
          <w:bCs/>
          <w:sz w:val="24"/>
          <w:szCs w:val="24"/>
        </w:rPr>
        <w:t xml:space="preserve">Art. </w:t>
      </w:r>
      <w:r w:rsidRPr="000B60F8">
        <w:rPr>
          <w:rFonts w:asciiTheme="majorHAnsi" w:hAnsiTheme="majorHAnsi"/>
          <w:b/>
          <w:bCs/>
          <w:sz w:val="24"/>
          <w:szCs w:val="24"/>
        </w:rPr>
        <w:t>17</w:t>
      </w:r>
      <w:r w:rsidRPr="000B60F8">
        <w:rPr>
          <w:rFonts w:asciiTheme="majorHAnsi" w:hAnsiTheme="majorHAnsi"/>
          <w:b/>
          <w:bCs/>
          <w:sz w:val="24"/>
          <w:szCs w:val="24"/>
        </w:rPr>
        <w:t>.</w:t>
      </w:r>
      <w:r w:rsidRPr="000B60F8">
        <w:rPr>
          <w:rFonts w:asciiTheme="majorHAnsi" w:hAnsiTheme="majorHAnsi"/>
          <w:sz w:val="24"/>
          <w:szCs w:val="24"/>
        </w:rPr>
        <w:t xml:space="preserve"> O Município de Natal instituirá, no âmbito da Política Municipal de Atenção Integral à Saúde Mental, o Programa Municipal de Desinstitucionalização, com os seguintes objetivos: </w:t>
      </w:r>
    </w:p>
    <w:p w14:paraId="581A701F" w14:textId="77777777" w:rsidR="000B60F8" w:rsidRPr="000B60F8" w:rsidRDefault="000B60F8" w:rsidP="00F80484">
      <w:pPr>
        <w:suppressAutoHyphens w:val="0"/>
        <w:spacing w:after="0" w:line="240" w:lineRule="auto"/>
        <w:jc w:val="both"/>
        <w:rPr>
          <w:rFonts w:asciiTheme="majorHAnsi" w:hAnsiTheme="majorHAnsi"/>
          <w:sz w:val="24"/>
          <w:szCs w:val="24"/>
        </w:rPr>
      </w:pPr>
    </w:p>
    <w:p w14:paraId="0113200B" w14:textId="77777777" w:rsidR="005D15D6" w:rsidRPr="000B60F8" w:rsidRDefault="00F80484" w:rsidP="00F80484">
      <w:pPr>
        <w:suppressAutoHyphens w:val="0"/>
        <w:spacing w:after="0" w:line="240" w:lineRule="auto"/>
        <w:jc w:val="both"/>
        <w:rPr>
          <w:rFonts w:asciiTheme="majorHAnsi" w:hAnsiTheme="majorHAnsi"/>
          <w:sz w:val="24"/>
          <w:szCs w:val="24"/>
        </w:rPr>
      </w:pPr>
      <w:r w:rsidRPr="000B60F8">
        <w:rPr>
          <w:rFonts w:asciiTheme="majorHAnsi" w:hAnsiTheme="majorHAnsi"/>
          <w:sz w:val="24"/>
          <w:szCs w:val="24"/>
        </w:rPr>
        <w:t xml:space="preserve">I – garantir o direito à convivência familiar e comunitária das pessoas em longa internação psiquiátrica, quer por razões clínicas, quer por decisões judiciais (medidas de segurança ou internação compulsória); </w:t>
      </w:r>
    </w:p>
    <w:p w14:paraId="7BC3CD45" w14:textId="77777777" w:rsidR="009A03EB" w:rsidRPr="000B60F8" w:rsidRDefault="009A03EB" w:rsidP="00F80484">
      <w:pPr>
        <w:suppressAutoHyphens w:val="0"/>
        <w:spacing w:after="0" w:line="240" w:lineRule="auto"/>
        <w:jc w:val="both"/>
        <w:rPr>
          <w:rFonts w:asciiTheme="majorHAnsi" w:hAnsiTheme="majorHAnsi"/>
          <w:sz w:val="24"/>
          <w:szCs w:val="24"/>
        </w:rPr>
      </w:pPr>
    </w:p>
    <w:p w14:paraId="771DAFBE" w14:textId="77777777" w:rsidR="00D22EDD" w:rsidRPr="000B60F8" w:rsidRDefault="00F80484" w:rsidP="00F80484">
      <w:pPr>
        <w:suppressAutoHyphens w:val="0"/>
        <w:spacing w:after="0" w:line="240" w:lineRule="auto"/>
        <w:jc w:val="both"/>
        <w:rPr>
          <w:rFonts w:asciiTheme="majorHAnsi" w:hAnsiTheme="majorHAnsi"/>
          <w:sz w:val="24"/>
          <w:szCs w:val="24"/>
        </w:rPr>
      </w:pPr>
      <w:r w:rsidRPr="000B60F8">
        <w:rPr>
          <w:rFonts w:asciiTheme="majorHAnsi" w:hAnsiTheme="majorHAnsi"/>
          <w:sz w:val="24"/>
          <w:szCs w:val="24"/>
        </w:rPr>
        <w:t xml:space="preserve">II – orientar a elaboração e execução de projetos terapêuticos singulares de alta e reinserção social, tanto no contexto clínico quanto no jurídico; </w:t>
      </w:r>
    </w:p>
    <w:p w14:paraId="17BEB6BF" w14:textId="77777777" w:rsidR="009A03EB" w:rsidRPr="000B60F8" w:rsidRDefault="009A03EB" w:rsidP="00F80484">
      <w:pPr>
        <w:suppressAutoHyphens w:val="0"/>
        <w:spacing w:after="0" w:line="240" w:lineRule="auto"/>
        <w:jc w:val="both"/>
        <w:rPr>
          <w:rFonts w:asciiTheme="majorHAnsi" w:hAnsiTheme="majorHAnsi"/>
          <w:sz w:val="24"/>
          <w:szCs w:val="24"/>
        </w:rPr>
      </w:pPr>
    </w:p>
    <w:p w14:paraId="1F5C4FDD" w14:textId="77777777" w:rsidR="00D22EDD" w:rsidRPr="000B60F8" w:rsidRDefault="00F80484" w:rsidP="00F80484">
      <w:pPr>
        <w:suppressAutoHyphens w:val="0"/>
        <w:spacing w:after="0" w:line="240" w:lineRule="auto"/>
        <w:jc w:val="both"/>
        <w:rPr>
          <w:rFonts w:asciiTheme="majorHAnsi" w:hAnsiTheme="majorHAnsi"/>
          <w:sz w:val="24"/>
          <w:szCs w:val="24"/>
        </w:rPr>
      </w:pPr>
      <w:r w:rsidRPr="000B60F8">
        <w:rPr>
          <w:rFonts w:asciiTheme="majorHAnsi" w:hAnsiTheme="majorHAnsi"/>
          <w:sz w:val="24"/>
          <w:szCs w:val="24"/>
        </w:rPr>
        <w:t xml:space="preserve">III – fomentar, avaliar e intervir em serviços de moradia assistida, como Serviços Residenciais Terapêuticos (SRTs) e outras modalidade; </w:t>
      </w:r>
    </w:p>
    <w:p w14:paraId="590FA215" w14:textId="77777777" w:rsidR="009A03EB" w:rsidRPr="000B60F8" w:rsidRDefault="009A03EB" w:rsidP="00F80484">
      <w:pPr>
        <w:suppressAutoHyphens w:val="0"/>
        <w:spacing w:after="0" w:line="240" w:lineRule="auto"/>
        <w:jc w:val="both"/>
        <w:rPr>
          <w:rFonts w:asciiTheme="majorHAnsi" w:hAnsiTheme="majorHAnsi"/>
          <w:sz w:val="24"/>
          <w:szCs w:val="24"/>
        </w:rPr>
      </w:pPr>
    </w:p>
    <w:p w14:paraId="00540AFD" w14:textId="77777777" w:rsidR="00D22EDD" w:rsidRPr="000B60F8" w:rsidRDefault="00F80484" w:rsidP="00F80484">
      <w:pPr>
        <w:suppressAutoHyphens w:val="0"/>
        <w:spacing w:after="0" w:line="240" w:lineRule="auto"/>
        <w:jc w:val="both"/>
        <w:rPr>
          <w:rFonts w:asciiTheme="majorHAnsi" w:hAnsiTheme="majorHAnsi"/>
          <w:sz w:val="24"/>
          <w:szCs w:val="24"/>
        </w:rPr>
      </w:pPr>
      <w:r w:rsidRPr="000B60F8">
        <w:rPr>
          <w:rFonts w:asciiTheme="majorHAnsi" w:hAnsiTheme="majorHAnsi"/>
          <w:sz w:val="24"/>
          <w:szCs w:val="24"/>
        </w:rPr>
        <w:t xml:space="preserve">IV – promover ações de reabilitação psicossocial, em articulação com políticas de assistência social; </w:t>
      </w:r>
    </w:p>
    <w:p w14:paraId="26A876C2" w14:textId="77777777" w:rsidR="009A03EB" w:rsidRPr="000B60F8" w:rsidRDefault="009A03EB" w:rsidP="00F80484">
      <w:pPr>
        <w:suppressAutoHyphens w:val="0"/>
        <w:spacing w:after="0" w:line="240" w:lineRule="auto"/>
        <w:jc w:val="both"/>
        <w:rPr>
          <w:rFonts w:asciiTheme="majorHAnsi" w:hAnsiTheme="majorHAnsi"/>
          <w:sz w:val="24"/>
          <w:szCs w:val="24"/>
        </w:rPr>
      </w:pPr>
    </w:p>
    <w:p w14:paraId="41D47A07" w14:textId="77777777" w:rsidR="00D22EDD" w:rsidRPr="000B60F8" w:rsidRDefault="00F80484" w:rsidP="00F80484">
      <w:pPr>
        <w:suppressAutoHyphens w:val="0"/>
        <w:spacing w:after="0" w:line="240" w:lineRule="auto"/>
        <w:jc w:val="both"/>
        <w:rPr>
          <w:rFonts w:asciiTheme="majorHAnsi" w:hAnsiTheme="majorHAnsi"/>
          <w:sz w:val="24"/>
          <w:szCs w:val="24"/>
        </w:rPr>
      </w:pPr>
      <w:r w:rsidRPr="000B60F8">
        <w:rPr>
          <w:rFonts w:asciiTheme="majorHAnsi" w:hAnsiTheme="majorHAnsi"/>
          <w:sz w:val="24"/>
          <w:szCs w:val="24"/>
        </w:rPr>
        <w:lastRenderedPageBreak/>
        <w:t xml:space="preserve">V – estabelecer Equipe Municipal de Desinstitucionalização (conforme portaria 4876\25 do MS), integrada por representantes da saúde, assistência social, direitos humanos e Poder Judiciário, para acompanhamento e monitoramento das saídas; </w:t>
      </w:r>
    </w:p>
    <w:p w14:paraId="72741CFD" w14:textId="77777777" w:rsidR="009A03EB" w:rsidRPr="000B60F8" w:rsidRDefault="009A03EB" w:rsidP="00F80484">
      <w:pPr>
        <w:suppressAutoHyphens w:val="0"/>
        <w:spacing w:after="0" w:line="240" w:lineRule="auto"/>
        <w:jc w:val="both"/>
        <w:rPr>
          <w:rFonts w:asciiTheme="majorHAnsi" w:hAnsiTheme="majorHAnsi"/>
          <w:sz w:val="24"/>
          <w:szCs w:val="24"/>
        </w:rPr>
      </w:pPr>
    </w:p>
    <w:p w14:paraId="1742F0B7" w14:textId="540ADD61" w:rsidR="00954A8B" w:rsidRDefault="00F80484" w:rsidP="00D22EDD">
      <w:pPr>
        <w:suppressAutoHyphens w:val="0"/>
        <w:spacing w:after="0" w:line="240" w:lineRule="auto"/>
        <w:jc w:val="both"/>
        <w:rPr>
          <w:rFonts w:asciiTheme="majorHAnsi" w:eastAsia="Times New Roman" w:hAnsiTheme="majorHAnsi" w:cs="Arial"/>
          <w:b/>
          <w:bCs/>
          <w:color w:val="000000"/>
          <w:sz w:val="26"/>
          <w:szCs w:val="26"/>
          <w:lang w:eastAsia="pt-BR"/>
        </w:rPr>
      </w:pPr>
      <w:r w:rsidRPr="000B60F8">
        <w:rPr>
          <w:rFonts w:asciiTheme="majorHAnsi" w:hAnsiTheme="majorHAnsi"/>
          <w:sz w:val="24"/>
          <w:szCs w:val="24"/>
        </w:rPr>
        <w:t>VI – assegurar a articulação permanente com o Programa Estadual e Federal de Desinstitucionalização, conforme diretrizes do Ministério da Saúde e Resolução 487/2023 do CNJ.</w:t>
      </w:r>
    </w:p>
    <w:p w14:paraId="4E60DFF5" w14:textId="77777777" w:rsidR="000B60F8" w:rsidRDefault="000B60F8" w:rsidP="00553190">
      <w:pPr>
        <w:suppressAutoHyphens w:val="0"/>
        <w:spacing w:after="0" w:line="240" w:lineRule="auto"/>
        <w:jc w:val="center"/>
        <w:rPr>
          <w:rFonts w:asciiTheme="majorHAnsi" w:eastAsia="Times New Roman" w:hAnsiTheme="majorHAnsi" w:cs="Arial"/>
          <w:b/>
          <w:bCs/>
          <w:color w:val="000000"/>
          <w:sz w:val="26"/>
          <w:szCs w:val="26"/>
          <w:lang w:eastAsia="pt-BR"/>
        </w:rPr>
      </w:pPr>
    </w:p>
    <w:p w14:paraId="64DDFBA4" w14:textId="47129936" w:rsidR="00954A8B" w:rsidRPr="00553190" w:rsidRDefault="00954A8B" w:rsidP="00553190">
      <w:pPr>
        <w:suppressAutoHyphens w:val="0"/>
        <w:spacing w:after="0" w:line="240" w:lineRule="auto"/>
        <w:jc w:val="center"/>
        <w:rPr>
          <w:rFonts w:asciiTheme="majorHAnsi" w:eastAsia="Times New Roman" w:hAnsiTheme="majorHAnsi" w:cs="Times New Roman"/>
          <w:b/>
          <w:bCs/>
          <w:sz w:val="26"/>
          <w:szCs w:val="26"/>
          <w:lang w:eastAsia="pt-BR"/>
        </w:rPr>
      </w:pPr>
      <w:r>
        <w:rPr>
          <w:rFonts w:asciiTheme="majorHAnsi" w:eastAsia="Times New Roman" w:hAnsiTheme="majorHAnsi" w:cs="Arial"/>
          <w:b/>
          <w:bCs/>
          <w:color w:val="000000"/>
          <w:sz w:val="26"/>
          <w:szCs w:val="26"/>
          <w:lang w:eastAsia="pt-BR"/>
        </w:rPr>
        <w:t>CAPÍTULO VII</w:t>
      </w:r>
    </w:p>
    <w:p w14:paraId="5C521D07" w14:textId="74E47437" w:rsidR="00553190" w:rsidRDefault="00553190" w:rsidP="005A05F1">
      <w:pPr>
        <w:suppressAutoHyphens w:val="0"/>
        <w:spacing w:after="0" w:line="240" w:lineRule="auto"/>
        <w:jc w:val="center"/>
        <w:rPr>
          <w:rFonts w:asciiTheme="majorHAnsi" w:eastAsia="Times New Roman" w:hAnsiTheme="majorHAnsi" w:cs="Times New Roman"/>
          <w:b/>
          <w:bCs/>
          <w:sz w:val="26"/>
          <w:szCs w:val="26"/>
          <w:lang w:eastAsia="pt-BR"/>
        </w:rPr>
      </w:pPr>
      <w:r w:rsidRPr="00553190">
        <w:rPr>
          <w:rFonts w:asciiTheme="majorHAnsi" w:eastAsia="Times New Roman" w:hAnsiTheme="majorHAnsi" w:cs="Arial"/>
          <w:b/>
          <w:bCs/>
          <w:color w:val="000000"/>
          <w:sz w:val="26"/>
          <w:szCs w:val="26"/>
          <w:lang w:eastAsia="pt-BR"/>
        </w:rPr>
        <w:t>DAS DISPOSIÇÕES FINAIS</w:t>
      </w:r>
    </w:p>
    <w:p w14:paraId="17052B2F" w14:textId="77777777" w:rsidR="005A05F1" w:rsidRPr="00553190" w:rsidRDefault="005A05F1" w:rsidP="005A05F1">
      <w:pPr>
        <w:suppressAutoHyphens w:val="0"/>
        <w:spacing w:after="0" w:line="240" w:lineRule="auto"/>
        <w:jc w:val="center"/>
        <w:rPr>
          <w:rFonts w:asciiTheme="majorHAnsi" w:eastAsia="Times New Roman" w:hAnsiTheme="majorHAnsi" w:cs="Times New Roman"/>
          <w:b/>
          <w:bCs/>
          <w:sz w:val="26"/>
          <w:szCs w:val="26"/>
          <w:lang w:eastAsia="pt-BR"/>
        </w:rPr>
      </w:pPr>
    </w:p>
    <w:p w14:paraId="5530718E" w14:textId="2BDCC57E"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981E04">
        <w:rPr>
          <w:rFonts w:asciiTheme="majorHAnsi" w:eastAsia="Times New Roman" w:hAnsiTheme="majorHAnsi" w:cs="Arial"/>
          <w:b/>
          <w:bCs/>
          <w:color w:val="000000"/>
          <w:sz w:val="24"/>
          <w:szCs w:val="24"/>
          <w:lang w:eastAsia="pt-BR"/>
        </w:rPr>
        <w:t>8</w:t>
      </w:r>
      <w:r w:rsidR="00FF2F75" w:rsidRPr="00FF2F7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Às instituições privadas é assegurada a participação na política estabelecida nesta Lei, de forma complementar, nos termos do Art. 199 da Constituição Federal.</w:t>
      </w:r>
    </w:p>
    <w:p w14:paraId="3E813086"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7D2F59A5" w14:textId="72D06CCC"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1671D1">
        <w:rPr>
          <w:rFonts w:asciiTheme="majorHAnsi" w:eastAsia="Times New Roman" w:hAnsiTheme="majorHAnsi" w:cs="Arial"/>
          <w:b/>
          <w:bCs/>
          <w:color w:val="000000"/>
          <w:sz w:val="24"/>
          <w:szCs w:val="24"/>
          <w:lang w:eastAsia="pt-BR"/>
        </w:rPr>
        <w:t>§ 1</w:t>
      </w:r>
      <w:r w:rsidR="001671D1" w:rsidRPr="001671D1">
        <w:rPr>
          <w:rFonts w:asciiTheme="majorHAnsi" w:eastAsia="Times New Roman" w:hAnsiTheme="majorHAnsi" w:cs="Arial"/>
          <w:b/>
          <w:bCs/>
          <w:color w:val="000000"/>
          <w:sz w:val="24"/>
          <w:szCs w:val="24"/>
          <w:lang w:eastAsia="pt-BR"/>
        </w:rPr>
        <w:t>º.</w:t>
      </w:r>
      <w:r w:rsidRPr="00553190">
        <w:rPr>
          <w:rFonts w:asciiTheme="majorHAnsi" w:eastAsia="Times New Roman" w:hAnsiTheme="majorHAnsi" w:cs="Arial"/>
          <w:color w:val="000000"/>
          <w:sz w:val="24"/>
          <w:szCs w:val="24"/>
          <w:lang w:eastAsia="pt-BR"/>
        </w:rPr>
        <w:t xml:space="preserve"> O financiamento de instituições privadas ou filantrópicas para prestação de serviços de saúde mental no município não pode ultrapassar os recursos investidos nos serviços de saúde mental públicos</w:t>
      </w:r>
      <w:r w:rsidR="00D63E46">
        <w:rPr>
          <w:rFonts w:asciiTheme="majorHAnsi" w:eastAsia="Times New Roman" w:hAnsiTheme="majorHAnsi" w:cs="Arial"/>
          <w:color w:val="000000"/>
          <w:sz w:val="24"/>
          <w:szCs w:val="24"/>
          <w:lang w:eastAsia="pt-BR"/>
        </w:rPr>
        <w:t>.</w:t>
      </w:r>
    </w:p>
    <w:p w14:paraId="1C8F0E66"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728117B" w14:textId="709BF19B"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1671D1">
        <w:rPr>
          <w:rFonts w:asciiTheme="majorHAnsi" w:eastAsia="Times New Roman" w:hAnsiTheme="majorHAnsi" w:cs="Arial"/>
          <w:b/>
          <w:bCs/>
          <w:color w:val="000000"/>
          <w:sz w:val="24"/>
          <w:szCs w:val="24"/>
          <w:lang w:eastAsia="pt-BR"/>
        </w:rPr>
        <w:t>§ 2</w:t>
      </w:r>
      <w:r w:rsidR="001671D1" w:rsidRPr="001671D1">
        <w:rPr>
          <w:rFonts w:asciiTheme="majorHAnsi" w:eastAsia="Times New Roman" w:hAnsiTheme="majorHAnsi" w:cs="Arial"/>
          <w:b/>
          <w:bCs/>
          <w:color w:val="000000"/>
          <w:sz w:val="24"/>
          <w:szCs w:val="24"/>
          <w:lang w:eastAsia="pt-BR"/>
        </w:rPr>
        <w:t>º.</w:t>
      </w:r>
      <w:r w:rsidRPr="00553190">
        <w:rPr>
          <w:rFonts w:asciiTheme="majorHAnsi" w:eastAsia="Times New Roman" w:hAnsiTheme="majorHAnsi" w:cs="Arial"/>
          <w:color w:val="000000"/>
          <w:sz w:val="24"/>
          <w:szCs w:val="24"/>
          <w:lang w:eastAsia="pt-BR"/>
        </w:rPr>
        <w:t xml:space="preserve"> O município de Natal somente poderá manter contratos ou convênios com estabelecimentos privados ou filantrópicos, no que tange à saúde mental, com estrita observância dos ditames desta Lei.</w:t>
      </w:r>
    </w:p>
    <w:p w14:paraId="17337EE4"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2D97B730" w14:textId="396390C5"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Art. 1</w:t>
      </w:r>
      <w:r w:rsidR="00981E04">
        <w:rPr>
          <w:rFonts w:asciiTheme="majorHAnsi" w:eastAsia="Times New Roman" w:hAnsiTheme="majorHAnsi" w:cs="Arial"/>
          <w:b/>
          <w:bCs/>
          <w:color w:val="000000"/>
          <w:sz w:val="24"/>
          <w:szCs w:val="24"/>
          <w:lang w:eastAsia="pt-BR"/>
        </w:rPr>
        <w:t>9</w:t>
      </w:r>
      <w:r w:rsidR="00FF2F75" w:rsidRPr="00FF2F7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O </w:t>
      </w:r>
      <w:r w:rsidRPr="0023152A">
        <w:rPr>
          <w:rFonts w:asciiTheme="majorHAnsi" w:eastAsia="Times New Roman" w:hAnsiTheme="majorHAnsi" w:cs="Arial"/>
          <w:color w:val="000000"/>
          <w:sz w:val="24"/>
          <w:szCs w:val="24"/>
          <w:lang w:eastAsia="pt-BR"/>
        </w:rPr>
        <w:t>Conselho Municipal de Saúde,</w:t>
      </w:r>
      <w:r w:rsidRPr="00553190">
        <w:rPr>
          <w:rFonts w:asciiTheme="majorHAnsi" w:eastAsia="Times New Roman" w:hAnsiTheme="majorHAnsi" w:cs="Arial"/>
          <w:color w:val="000000"/>
          <w:sz w:val="24"/>
          <w:szCs w:val="24"/>
          <w:lang w:eastAsia="pt-BR"/>
        </w:rPr>
        <w:t xml:space="preserve"> para </w:t>
      </w:r>
      <w:r w:rsidR="00C81841">
        <w:rPr>
          <w:rFonts w:asciiTheme="majorHAnsi" w:eastAsia="Times New Roman" w:hAnsiTheme="majorHAnsi" w:cs="Arial"/>
          <w:color w:val="000000"/>
          <w:sz w:val="24"/>
          <w:szCs w:val="24"/>
          <w:lang w:eastAsia="pt-BR"/>
        </w:rPr>
        <w:t>contribuir com</w:t>
      </w:r>
      <w:r w:rsidRPr="00553190">
        <w:rPr>
          <w:rFonts w:asciiTheme="majorHAnsi" w:eastAsia="Times New Roman" w:hAnsiTheme="majorHAnsi" w:cs="Arial"/>
          <w:color w:val="000000"/>
          <w:sz w:val="24"/>
          <w:szCs w:val="24"/>
          <w:lang w:eastAsia="pt-BR"/>
        </w:rPr>
        <w:t xml:space="preserve"> a execução do disposto nesta Lei, </w:t>
      </w:r>
      <w:r w:rsidR="00C81841">
        <w:rPr>
          <w:rFonts w:asciiTheme="majorHAnsi" w:eastAsia="Times New Roman" w:hAnsiTheme="majorHAnsi" w:cs="Arial"/>
          <w:color w:val="000000"/>
          <w:sz w:val="24"/>
          <w:szCs w:val="24"/>
          <w:lang w:eastAsia="pt-BR"/>
        </w:rPr>
        <w:t>emitirá</w:t>
      </w:r>
      <w:r w:rsidRPr="00553190">
        <w:rPr>
          <w:rFonts w:asciiTheme="majorHAnsi" w:eastAsia="Times New Roman" w:hAnsiTheme="majorHAnsi" w:cs="Arial"/>
          <w:color w:val="000000"/>
          <w:sz w:val="24"/>
          <w:szCs w:val="24"/>
          <w:lang w:eastAsia="pt-BR"/>
        </w:rPr>
        <w:t>, cassar licenciamentos, aplicar multas e outras punições administrativas previstas na legislação em vigor, bem como, expedir os atos administrativos necessários à sua regulamentação.</w:t>
      </w:r>
      <w:r w:rsidR="001D3118">
        <w:rPr>
          <w:rFonts w:asciiTheme="majorHAnsi" w:eastAsia="Times New Roman" w:hAnsiTheme="majorHAnsi" w:cs="Arial"/>
          <w:color w:val="000000"/>
          <w:sz w:val="24"/>
          <w:szCs w:val="24"/>
          <w:lang w:eastAsia="pt-BR"/>
        </w:rPr>
        <w:t xml:space="preserve"> recomendações e aplicar sanções </w:t>
      </w:r>
      <w:r w:rsidR="00BE682A">
        <w:rPr>
          <w:rFonts w:asciiTheme="majorHAnsi" w:eastAsia="Times New Roman" w:hAnsiTheme="majorHAnsi" w:cs="Arial"/>
          <w:color w:val="000000"/>
          <w:sz w:val="24"/>
          <w:szCs w:val="24"/>
          <w:lang w:eastAsia="pt-BR"/>
        </w:rPr>
        <w:t>no âmbito de suas atribuições, resguardando o devido processo administrativo e direito de defesa</w:t>
      </w:r>
      <w:r w:rsidRPr="00553190">
        <w:rPr>
          <w:rFonts w:asciiTheme="majorHAnsi" w:eastAsia="Times New Roman" w:hAnsiTheme="majorHAnsi" w:cs="Arial"/>
          <w:color w:val="000000"/>
          <w:sz w:val="24"/>
          <w:szCs w:val="24"/>
          <w:lang w:eastAsia="pt-BR"/>
        </w:rPr>
        <w:t>.</w:t>
      </w:r>
    </w:p>
    <w:p w14:paraId="305B756B"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3FB46090" w14:textId="60196146"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 xml:space="preserve">Art. </w:t>
      </w:r>
      <w:r w:rsidR="00981E04">
        <w:rPr>
          <w:rFonts w:asciiTheme="majorHAnsi" w:eastAsia="Times New Roman" w:hAnsiTheme="majorHAnsi" w:cs="Arial"/>
          <w:b/>
          <w:bCs/>
          <w:color w:val="000000"/>
          <w:sz w:val="24"/>
          <w:szCs w:val="24"/>
          <w:lang w:eastAsia="pt-BR"/>
        </w:rPr>
        <w:t>20</w:t>
      </w:r>
      <w:r w:rsidR="00FF2F75" w:rsidRPr="00FF2F7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Esta Lei entra em vigor na data de sua publicação.</w:t>
      </w:r>
    </w:p>
    <w:p w14:paraId="05E95439" w14:textId="77777777" w:rsidR="00553190" w:rsidRPr="00553190" w:rsidRDefault="00553190" w:rsidP="00553190">
      <w:pPr>
        <w:suppressAutoHyphens w:val="0"/>
        <w:spacing w:after="0" w:line="240" w:lineRule="auto"/>
        <w:rPr>
          <w:rFonts w:asciiTheme="majorHAnsi" w:eastAsia="Times New Roman" w:hAnsiTheme="majorHAnsi" w:cs="Times New Roman"/>
          <w:sz w:val="24"/>
          <w:szCs w:val="24"/>
          <w:lang w:eastAsia="pt-BR"/>
        </w:rPr>
      </w:pPr>
    </w:p>
    <w:p w14:paraId="6350D55D" w14:textId="7D025ED3" w:rsidR="00553190" w:rsidRPr="00553190" w:rsidRDefault="00553190" w:rsidP="00553190">
      <w:pPr>
        <w:suppressAutoHyphens w:val="0"/>
        <w:spacing w:after="0" w:line="240" w:lineRule="auto"/>
        <w:jc w:val="both"/>
        <w:rPr>
          <w:rFonts w:asciiTheme="majorHAnsi" w:eastAsia="Times New Roman" w:hAnsiTheme="majorHAnsi" w:cs="Times New Roman"/>
          <w:sz w:val="24"/>
          <w:szCs w:val="24"/>
          <w:lang w:eastAsia="pt-BR"/>
        </w:rPr>
      </w:pPr>
      <w:r w:rsidRPr="00FF2F75">
        <w:rPr>
          <w:rFonts w:asciiTheme="majorHAnsi" w:eastAsia="Times New Roman" w:hAnsiTheme="majorHAnsi" w:cs="Arial"/>
          <w:b/>
          <w:bCs/>
          <w:color w:val="000000"/>
          <w:sz w:val="24"/>
          <w:szCs w:val="24"/>
          <w:lang w:eastAsia="pt-BR"/>
        </w:rPr>
        <w:t xml:space="preserve">Art. </w:t>
      </w:r>
      <w:r w:rsidR="00FF2F75" w:rsidRPr="00FF2F75">
        <w:rPr>
          <w:rFonts w:asciiTheme="majorHAnsi" w:eastAsia="Times New Roman" w:hAnsiTheme="majorHAnsi" w:cs="Arial"/>
          <w:b/>
          <w:bCs/>
          <w:color w:val="000000"/>
          <w:sz w:val="24"/>
          <w:szCs w:val="24"/>
          <w:lang w:eastAsia="pt-BR"/>
        </w:rPr>
        <w:t>2</w:t>
      </w:r>
      <w:r w:rsidR="00981E04">
        <w:rPr>
          <w:rFonts w:asciiTheme="majorHAnsi" w:eastAsia="Times New Roman" w:hAnsiTheme="majorHAnsi" w:cs="Arial"/>
          <w:b/>
          <w:bCs/>
          <w:color w:val="000000"/>
          <w:sz w:val="24"/>
          <w:szCs w:val="24"/>
          <w:lang w:eastAsia="pt-BR"/>
        </w:rPr>
        <w:t>1</w:t>
      </w:r>
      <w:r w:rsidR="00FF2F75" w:rsidRPr="00FF2F75">
        <w:rPr>
          <w:rFonts w:asciiTheme="majorHAnsi" w:eastAsia="Times New Roman" w:hAnsiTheme="majorHAnsi" w:cs="Arial"/>
          <w:b/>
          <w:bCs/>
          <w:color w:val="000000"/>
          <w:sz w:val="24"/>
          <w:szCs w:val="24"/>
          <w:lang w:eastAsia="pt-BR"/>
        </w:rPr>
        <w:t>.</w:t>
      </w:r>
      <w:r w:rsidRPr="00553190">
        <w:rPr>
          <w:rFonts w:asciiTheme="majorHAnsi" w:eastAsia="Times New Roman" w:hAnsiTheme="majorHAnsi" w:cs="Arial"/>
          <w:color w:val="000000"/>
          <w:sz w:val="24"/>
          <w:szCs w:val="24"/>
          <w:lang w:eastAsia="pt-BR"/>
        </w:rPr>
        <w:t xml:space="preserve"> </w:t>
      </w:r>
      <w:r w:rsidR="0023152A">
        <w:rPr>
          <w:rFonts w:asciiTheme="majorHAnsi" w:eastAsia="Times New Roman" w:hAnsiTheme="majorHAnsi" w:cs="Arial"/>
          <w:color w:val="000000"/>
          <w:sz w:val="24"/>
          <w:szCs w:val="24"/>
          <w:lang w:eastAsia="pt-BR"/>
        </w:rPr>
        <w:t xml:space="preserve">Fica revogada </w:t>
      </w:r>
      <w:r w:rsidRPr="00553190">
        <w:rPr>
          <w:rFonts w:asciiTheme="majorHAnsi" w:eastAsia="Times New Roman" w:hAnsiTheme="majorHAnsi" w:cs="Arial"/>
          <w:color w:val="000000"/>
          <w:sz w:val="24"/>
          <w:szCs w:val="24"/>
          <w:lang w:eastAsia="pt-BR"/>
        </w:rPr>
        <w:t xml:space="preserve">a </w:t>
      </w:r>
      <w:r w:rsidR="00FF2F75">
        <w:rPr>
          <w:rFonts w:asciiTheme="majorHAnsi" w:eastAsia="Times New Roman" w:hAnsiTheme="majorHAnsi" w:cs="Arial"/>
          <w:color w:val="000000"/>
          <w:sz w:val="24"/>
          <w:szCs w:val="24"/>
          <w:lang w:eastAsia="pt-BR"/>
        </w:rPr>
        <w:t>L</w:t>
      </w:r>
      <w:r w:rsidRPr="00553190">
        <w:rPr>
          <w:rFonts w:asciiTheme="majorHAnsi" w:eastAsia="Times New Roman" w:hAnsiTheme="majorHAnsi" w:cs="Arial"/>
          <w:color w:val="000000"/>
          <w:sz w:val="24"/>
          <w:szCs w:val="24"/>
          <w:lang w:eastAsia="pt-BR"/>
        </w:rPr>
        <w:t xml:space="preserve">ei </w:t>
      </w:r>
      <w:r w:rsidR="00FF2F75">
        <w:rPr>
          <w:rFonts w:asciiTheme="majorHAnsi" w:eastAsia="Times New Roman" w:hAnsiTheme="majorHAnsi" w:cs="Arial"/>
          <w:color w:val="000000"/>
          <w:sz w:val="24"/>
          <w:szCs w:val="24"/>
          <w:lang w:eastAsia="pt-BR"/>
        </w:rPr>
        <w:t>M</w:t>
      </w:r>
      <w:r w:rsidRPr="00553190">
        <w:rPr>
          <w:rFonts w:asciiTheme="majorHAnsi" w:eastAsia="Times New Roman" w:hAnsiTheme="majorHAnsi" w:cs="Arial"/>
          <w:color w:val="000000"/>
          <w:sz w:val="24"/>
          <w:szCs w:val="24"/>
          <w:lang w:eastAsia="pt-BR"/>
        </w:rPr>
        <w:t>unicipal nº 5.281/2001.</w:t>
      </w:r>
    </w:p>
    <w:p w14:paraId="6A9600B1" w14:textId="51C5A555" w:rsidR="001671D1" w:rsidRDefault="001671D1" w:rsidP="004C624A">
      <w:pPr>
        <w:spacing w:after="0"/>
        <w:rPr>
          <w:rFonts w:ascii="Aptos" w:hAnsi="Aptos" w:cs="Arial"/>
          <w:b/>
          <w:bCs/>
          <w:sz w:val="24"/>
          <w:szCs w:val="24"/>
          <w:highlight w:val="yellow"/>
        </w:rPr>
      </w:pPr>
    </w:p>
    <w:p w14:paraId="214140EF" w14:textId="77777777" w:rsidR="00981E04" w:rsidRDefault="00981E04" w:rsidP="004C624A">
      <w:pPr>
        <w:spacing w:after="0"/>
        <w:rPr>
          <w:rFonts w:ascii="Aptos" w:hAnsi="Aptos" w:cs="Arial"/>
          <w:b/>
          <w:bCs/>
          <w:sz w:val="24"/>
          <w:szCs w:val="24"/>
          <w:highlight w:val="yellow"/>
        </w:rPr>
      </w:pPr>
    </w:p>
    <w:p w14:paraId="380DACAC" w14:textId="77777777" w:rsidR="00981E04" w:rsidRDefault="00981E04" w:rsidP="004C624A">
      <w:pPr>
        <w:spacing w:after="0"/>
        <w:rPr>
          <w:rFonts w:ascii="Aptos" w:hAnsi="Aptos" w:cs="Arial"/>
          <w:b/>
          <w:bCs/>
          <w:sz w:val="24"/>
          <w:szCs w:val="24"/>
          <w:highlight w:val="yellow"/>
        </w:rPr>
      </w:pPr>
    </w:p>
    <w:p w14:paraId="1FD36DC5" w14:textId="77777777" w:rsidR="00981E04" w:rsidRDefault="00981E04" w:rsidP="004C624A">
      <w:pPr>
        <w:spacing w:after="0"/>
        <w:rPr>
          <w:rFonts w:ascii="Aptos" w:hAnsi="Aptos" w:cs="Arial"/>
          <w:b/>
          <w:bCs/>
          <w:sz w:val="24"/>
          <w:szCs w:val="24"/>
          <w:highlight w:val="yellow"/>
        </w:rPr>
      </w:pPr>
    </w:p>
    <w:p w14:paraId="28571F03" w14:textId="77777777" w:rsidR="00981E04" w:rsidRDefault="00981E04" w:rsidP="004C624A">
      <w:pPr>
        <w:spacing w:after="0"/>
        <w:rPr>
          <w:rFonts w:ascii="Aptos" w:hAnsi="Aptos" w:cs="Arial"/>
          <w:b/>
          <w:bCs/>
          <w:sz w:val="24"/>
          <w:szCs w:val="24"/>
          <w:highlight w:val="yellow"/>
        </w:rPr>
      </w:pPr>
    </w:p>
    <w:p w14:paraId="02FCE429" w14:textId="77777777" w:rsidR="00981E04" w:rsidRDefault="00981E04" w:rsidP="004C624A">
      <w:pPr>
        <w:spacing w:after="0"/>
        <w:rPr>
          <w:rFonts w:ascii="Aptos" w:hAnsi="Aptos" w:cs="Arial"/>
          <w:b/>
          <w:bCs/>
          <w:sz w:val="24"/>
          <w:szCs w:val="24"/>
          <w:highlight w:val="yellow"/>
        </w:rPr>
      </w:pPr>
    </w:p>
    <w:p w14:paraId="6614881D" w14:textId="77777777" w:rsidR="00981E04" w:rsidRDefault="00981E04" w:rsidP="004C624A">
      <w:pPr>
        <w:spacing w:after="0"/>
        <w:rPr>
          <w:rFonts w:ascii="Aptos" w:hAnsi="Aptos" w:cs="Arial"/>
          <w:b/>
          <w:bCs/>
          <w:sz w:val="24"/>
          <w:szCs w:val="24"/>
          <w:highlight w:val="yellow"/>
        </w:rPr>
      </w:pPr>
    </w:p>
    <w:p w14:paraId="494C4CFF" w14:textId="77777777" w:rsidR="00981E04" w:rsidRDefault="00981E04" w:rsidP="004C624A">
      <w:pPr>
        <w:spacing w:after="0"/>
        <w:rPr>
          <w:rFonts w:ascii="Aptos" w:hAnsi="Aptos" w:cs="Arial"/>
          <w:b/>
          <w:bCs/>
          <w:sz w:val="24"/>
          <w:szCs w:val="24"/>
          <w:highlight w:val="yellow"/>
        </w:rPr>
      </w:pPr>
    </w:p>
    <w:p w14:paraId="2720A9B5" w14:textId="52C9AD3F" w:rsidR="00981E04" w:rsidRPr="00502F45" w:rsidRDefault="00981E04" w:rsidP="004C624A">
      <w:pPr>
        <w:spacing w:after="0"/>
        <w:rPr>
          <w:rFonts w:ascii="Aptos" w:hAnsi="Aptos" w:cs="Arial"/>
          <w:b/>
          <w:bCs/>
          <w:sz w:val="24"/>
          <w:szCs w:val="24"/>
          <w:highlight w:val="yellow"/>
        </w:rPr>
      </w:pPr>
    </w:p>
    <w:p w14:paraId="75A1DD1E" w14:textId="77777777" w:rsidR="00544ADC" w:rsidRDefault="00544ADC" w:rsidP="00E51FE0">
      <w:pPr>
        <w:spacing w:after="0"/>
        <w:jc w:val="center"/>
        <w:rPr>
          <w:rFonts w:ascii="Aptos" w:hAnsi="Aptos" w:cs="Arial"/>
          <w:b/>
          <w:bCs/>
          <w:sz w:val="24"/>
          <w:szCs w:val="24"/>
        </w:rPr>
      </w:pPr>
    </w:p>
    <w:p w14:paraId="57A9FC36" w14:textId="04B02C58" w:rsidR="00E51FE0" w:rsidRPr="00D87044" w:rsidRDefault="00E51FE0" w:rsidP="00E51FE0">
      <w:pPr>
        <w:spacing w:after="0"/>
        <w:jc w:val="center"/>
        <w:rPr>
          <w:rFonts w:ascii="Aptos" w:hAnsi="Aptos" w:cs="Arial"/>
          <w:b/>
          <w:bCs/>
          <w:sz w:val="24"/>
          <w:szCs w:val="24"/>
        </w:rPr>
      </w:pPr>
      <w:r w:rsidRPr="00D87044">
        <w:rPr>
          <w:rFonts w:ascii="Aptos" w:hAnsi="Aptos" w:cs="Arial"/>
          <w:b/>
          <w:bCs/>
          <w:sz w:val="24"/>
          <w:szCs w:val="24"/>
        </w:rPr>
        <w:lastRenderedPageBreak/>
        <w:t>JUSTIFICATIVA</w:t>
      </w:r>
    </w:p>
    <w:p w14:paraId="2F3D8BC5" w14:textId="77777777" w:rsidR="00E51FE0" w:rsidRPr="00D87044" w:rsidRDefault="00E51FE0" w:rsidP="00E51FE0">
      <w:pPr>
        <w:spacing w:after="0"/>
        <w:jc w:val="both"/>
        <w:rPr>
          <w:rFonts w:ascii="Aptos" w:hAnsi="Aptos" w:cs="Arial"/>
          <w:sz w:val="24"/>
          <w:szCs w:val="24"/>
        </w:rPr>
      </w:pPr>
    </w:p>
    <w:p w14:paraId="387EA05A" w14:textId="0E8668BD" w:rsidR="00CA6878" w:rsidRDefault="00CA6878" w:rsidP="00502F45">
      <w:pPr>
        <w:spacing w:after="0" w:line="360" w:lineRule="auto"/>
        <w:ind w:firstLine="709"/>
        <w:jc w:val="both"/>
        <w:rPr>
          <w:rFonts w:ascii="Aptos" w:hAnsi="Aptos" w:cs="Arial"/>
          <w:sz w:val="24"/>
          <w:szCs w:val="24"/>
        </w:rPr>
      </w:pPr>
      <w:r>
        <w:rPr>
          <w:rFonts w:ascii="Aptos" w:hAnsi="Aptos" w:cs="Arial"/>
          <w:sz w:val="24"/>
          <w:szCs w:val="24"/>
        </w:rPr>
        <w:t xml:space="preserve">Desde a sanção da lei </w:t>
      </w:r>
      <w:r w:rsidRPr="00553190">
        <w:rPr>
          <w:rFonts w:asciiTheme="majorHAnsi" w:eastAsia="Times New Roman" w:hAnsiTheme="majorHAnsi" w:cs="Arial"/>
          <w:color w:val="000000"/>
          <w:sz w:val="24"/>
          <w:szCs w:val="24"/>
          <w:lang w:eastAsia="pt-BR"/>
        </w:rPr>
        <w:t>municipal nº 5.281/2001</w:t>
      </w:r>
      <w:r>
        <w:rPr>
          <w:rFonts w:ascii="Aptos" w:hAnsi="Aptos" w:cs="Arial"/>
          <w:sz w:val="24"/>
          <w:szCs w:val="24"/>
        </w:rPr>
        <w:t xml:space="preserve">, as condições e a oferta dos serviços no campo da Saúde Mental em Natal tiveram grandes alterações. </w:t>
      </w:r>
      <w:r>
        <w:rPr>
          <w:rFonts w:ascii="Aptos" w:hAnsi="Aptos" w:cs="Arial"/>
          <w:sz w:val="24"/>
          <w:szCs w:val="24"/>
        </w:rPr>
        <w:br/>
      </w:r>
      <w:r>
        <w:rPr>
          <w:rFonts w:ascii="Aptos" w:hAnsi="Aptos" w:cs="Arial"/>
          <w:sz w:val="24"/>
          <w:szCs w:val="24"/>
        </w:rPr>
        <w:tab/>
        <w:t>O acúmulo gerado pelo campo da Reforma Psiquiátrica ao longo de duas décadas na cidade requer uma atualização da lei supracitada até então vigente para que, de forma mais integrada e integralizada, a Rede de Atenção Psicossocial (RAPS) se efetive nos equipamentos e nos serviços favorecendo tanto os usuários e usuárias bem como os trabalhadores e trabalhadoras.</w:t>
      </w:r>
    </w:p>
    <w:p w14:paraId="4A0A67F0" w14:textId="736E95D7" w:rsidR="00502F45" w:rsidRPr="007A4BA9" w:rsidRDefault="00CA6878" w:rsidP="00502F45">
      <w:pPr>
        <w:spacing w:after="0" w:line="360" w:lineRule="auto"/>
        <w:ind w:firstLine="709"/>
        <w:jc w:val="both"/>
        <w:rPr>
          <w:rFonts w:ascii="Aptos" w:hAnsi="Aptos" w:cs="Arial"/>
          <w:sz w:val="24"/>
          <w:szCs w:val="24"/>
        </w:rPr>
      </w:pPr>
      <w:r>
        <w:rPr>
          <w:rFonts w:ascii="Aptos" w:hAnsi="Aptos" w:cs="Arial"/>
          <w:sz w:val="24"/>
          <w:szCs w:val="24"/>
        </w:rPr>
        <w:t>Vale mencionar que a série de práticas, ações e conceitos desenvolvidas no âmbito da Reforma Psiquiátrica Brasileira é o que de mais tecnológico em termos de cuidado e acolhimento ao sofrimento mental até então. Os Centros de Atenção Psicossocial por exemplo, além de</w:t>
      </w:r>
      <w:r w:rsidRPr="007A4BA9">
        <w:rPr>
          <w:rFonts w:ascii="Aptos" w:hAnsi="Aptos" w:cs="Arial"/>
          <w:sz w:val="24"/>
          <w:szCs w:val="24"/>
        </w:rPr>
        <w:t xml:space="preserve"> oferecem atendimento ambulatorial</w:t>
      </w:r>
      <w:r>
        <w:rPr>
          <w:rFonts w:ascii="Aptos" w:hAnsi="Aptos" w:cs="Arial"/>
          <w:sz w:val="24"/>
          <w:szCs w:val="24"/>
        </w:rPr>
        <w:t xml:space="preserve"> também</w:t>
      </w:r>
      <w:r w:rsidRPr="007A4BA9">
        <w:rPr>
          <w:rFonts w:ascii="Aptos" w:hAnsi="Aptos" w:cs="Arial"/>
          <w:sz w:val="24"/>
          <w:szCs w:val="24"/>
        </w:rPr>
        <w:t xml:space="preserve"> promovem atendimento em grupo, da família, terapias que envolvem o conjunto dos outros pacientes, terapias individuais e a medicalização quando é necessário.</w:t>
      </w:r>
    </w:p>
    <w:p w14:paraId="361BC4B0" w14:textId="05F6385C" w:rsidR="00CA6878" w:rsidRDefault="00CA6878" w:rsidP="00502F45">
      <w:pPr>
        <w:spacing w:after="0" w:line="360" w:lineRule="auto"/>
        <w:ind w:firstLine="708"/>
        <w:jc w:val="both"/>
        <w:rPr>
          <w:rFonts w:ascii="Aptos" w:hAnsi="Aptos" w:cs="Arial"/>
          <w:sz w:val="24"/>
          <w:szCs w:val="24"/>
        </w:rPr>
      </w:pPr>
      <w:r>
        <w:rPr>
          <w:rFonts w:ascii="Aptos" w:hAnsi="Aptos" w:cs="Arial"/>
          <w:sz w:val="24"/>
          <w:szCs w:val="24"/>
        </w:rPr>
        <w:t>A individualização, a fragmentação, os discursos meritocráticos que mascaram as barreiras impostas e, quase sempre invisibilizados</w:t>
      </w:r>
      <w:r w:rsidR="00502F45">
        <w:rPr>
          <w:rFonts w:ascii="Aptos" w:hAnsi="Aptos" w:cs="Arial"/>
          <w:sz w:val="24"/>
          <w:szCs w:val="24"/>
        </w:rPr>
        <w:t xml:space="preserve">: </w:t>
      </w:r>
      <w:r>
        <w:rPr>
          <w:rFonts w:ascii="Aptos" w:hAnsi="Aptos" w:cs="Arial"/>
          <w:sz w:val="24"/>
          <w:szCs w:val="24"/>
        </w:rPr>
        <w:t xml:space="preserve">pelo racismo, pelo machismo, pela LGBTfobia são causadores diretos do sofrimento mental para milhares de mulheres, crianças, idosos, pessoas LGBT, negros que são a grande maioria dos usuários e usuárias da RAPS. </w:t>
      </w:r>
    </w:p>
    <w:p w14:paraId="62555E44" w14:textId="64FBB0CB" w:rsidR="00CA6878" w:rsidRDefault="00CA6878" w:rsidP="00CA6878">
      <w:pPr>
        <w:spacing w:after="0" w:line="360" w:lineRule="auto"/>
        <w:ind w:firstLine="708"/>
        <w:jc w:val="both"/>
        <w:rPr>
          <w:rFonts w:ascii="Aptos" w:hAnsi="Aptos" w:cs="Arial"/>
          <w:sz w:val="24"/>
          <w:szCs w:val="24"/>
        </w:rPr>
      </w:pPr>
      <w:r>
        <w:rPr>
          <w:rFonts w:ascii="Aptos" w:hAnsi="Aptos" w:cs="Arial"/>
          <w:sz w:val="24"/>
          <w:szCs w:val="24"/>
        </w:rPr>
        <w:t xml:space="preserve">Sem observar os condicionantes e determinantes sociais que engendram o adoecimento mental, toda política de saúde mental tende a ser estéril e </w:t>
      </w:r>
      <w:r w:rsidR="00502F45">
        <w:rPr>
          <w:rFonts w:ascii="Aptos" w:hAnsi="Aptos" w:cs="Arial"/>
          <w:sz w:val="24"/>
          <w:szCs w:val="24"/>
        </w:rPr>
        <w:t>ineficaz</w:t>
      </w:r>
      <w:r>
        <w:rPr>
          <w:rFonts w:ascii="Aptos" w:hAnsi="Aptos" w:cs="Arial"/>
          <w:sz w:val="24"/>
          <w:szCs w:val="24"/>
        </w:rPr>
        <w:t xml:space="preserve">. Por isso, como estrutura vertebral da presente Política Municipal de Saúde Mental são os paradigmas e os conceitos da luta antimanicomial que objetiva combater os estigmas entorno do adoecimento mental, defender o cuidado em liberdade, respeitar os direitos humanos, promover a humanização do tratamento e reconhecer pessoas com transtornos mentais como sujeitos políticos e de direito. </w:t>
      </w:r>
    </w:p>
    <w:p w14:paraId="000E37BD" w14:textId="53C5A936" w:rsidR="00CA6878" w:rsidRDefault="00CA6878" w:rsidP="00CA6878">
      <w:pPr>
        <w:spacing w:after="0" w:line="360" w:lineRule="auto"/>
        <w:ind w:firstLine="709"/>
        <w:jc w:val="both"/>
        <w:rPr>
          <w:rFonts w:ascii="Aptos" w:hAnsi="Aptos" w:cs="Arial"/>
          <w:sz w:val="24"/>
          <w:szCs w:val="24"/>
        </w:rPr>
      </w:pPr>
      <w:r>
        <w:rPr>
          <w:rFonts w:ascii="Aptos" w:hAnsi="Aptos" w:cs="Arial"/>
          <w:sz w:val="24"/>
          <w:szCs w:val="24"/>
        </w:rPr>
        <w:t xml:space="preserve">Por conta disso, o atual projeto de lei amplia o rol de participação e meios de diálogos entre a gestão municipal e a sociedade para que o planejamento e as </w:t>
      </w:r>
      <w:r>
        <w:rPr>
          <w:rFonts w:ascii="Aptos" w:hAnsi="Aptos" w:cs="Arial"/>
          <w:sz w:val="24"/>
          <w:szCs w:val="24"/>
        </w:rPr>
        <w:lastRenderedPageBreak/>
        <w:t xml:space="preserve">ações na rede sejam </w:t>
      </w:r>
      <w:r w:rsidR="00502F45">
        <w:rPr>
          <w:rFonts w:ascii="Aptos" w:hAnsi="Aptos" w:cs="Arial"/>
          <w:sz w:val="24"/>
          <w:szCs w:val="24"/>
        </w:rPr>
        <w:t>planejados, executados e monitorados</w:t>
      </w:r>
      <w:r>
        <w:rPr>
          <w:rFonts w:ascii="Aptos" w:hAnsi="Aptos" w:cs="Arial"/>
          <w:sz w:val="24"/>
          <w:szCs w:val="24"/>
        </w:rPr>
        <w:t xml:space="preserve"> de forma mais democrática, tendo como eixo norteador o cuidado em liberdade. </w:t>
      </w:r>
    </w:p>
    <w:p w14:paraId="3C7D09C1" w14:textId="77777777" w:rsidR="00CA6878" w:rsidRDefault="00CA6878" w:rsidP="00CA6878">
      <w:pPr>
        <w:spacing w:after="0" w:line="360" w:lineRule="auto"/>
        <w:ind w:firstLine="709"/>
        <w:jc w:val="both"/>
        <w:rPr>
          <w:rFonts w:ascii="Aptos" w:hAnsi="Aptos" w:cs="Arial"/>
          <w:sz w:val="24"/>
          <w:szCs w:val="24"/>
        </w:rPr>
      </w:pPr>
      <w:r>
        <w:rPr>
          <w:rFonts w:ascii="Aptos" w:hAnsi="Aptos" w:cs="Arial"/>
          <w:sz w:val="24"/>
          <w:szCs w:val="24"/>
        </w:rPr>
        <w:t xml:space="preserve">O atual projeto de lei foi construído em diálogo aberto e constantes consultas aos trabalhadores, trabalhadoras, usuários, militantes e intelectuais que dedicam sua vida para termos uma sociedade mais baseada no respeito das pessoas que fazem tratamento psiquiátrico assim como o desenvolvimento de técnicas e tecnologias de cuidado humanizado que respeite as individualidades, as histórias de vida e combate os estigmas e preconceitos que rondam o adoecimento mental. </w:t>
      </w:r>
    </w:p>
    <w:p w14:paraId="403FD152" w14:textId="644EC9CD" w:rsidR="00E51FE0" w:rsidRPr="00A23679" w:rsidRDefault="00E51FE0" w:rsidP="00E51FE0">
      <w:pPr>
        <w:spacing w:after="0"/>
        <w:jc w:val="both"/>
        <w:rPr>
          <w:rFonts w:ascii="Aptos" w:hAnsi="Aptos" w:cs="Arial"/>
          <w:sz w:val="24"/>
          <w:szCs w:val="24"/>
        </w:rPr>
      </w:pPr>
      <w:r w:rsidRPr="00A23679">
        <w:rPr>
          <w:rFonts w:ascii="Aptos" w:hAnsi="Aptos" w:cs="Arial"/>
          <w:sz w:val="24"/>
          <w:szCs w:val="24"/>
        </w:rPr>
        <w:t xml:space="preserve">Natal/RN, </w:t>
      </w:r>
      <w:r w:rsidR="0023152A">
        <w:rPr>
          <w:rFonts w:ascii="Aptos" w:hAnsi="Aptos" w:cs="Arial"/>
          <w:sz w:val="24"/>
          <w:szCs w:val="24"/>
        </w:rPr>
        <w:t>10</w:t>
      </w:r>
      <w:r>
        <w:rPr>
          <w:rFonts w:ascii="Aptos" w:hAnsi="Aptos" w:cs="Arial"/>
          <w:sz w:val="24"/>
          <w:szCs w:val="24"/>
        </w:rPr>
        <w:t xml:space="preserve"> </w:t>
      </w:r>
      <w:r w:rsidRPr="00A23679">
        <w:rPr>
          <w:rFonts w:ascii="Aptos" w:hAnsi="Aptos" w:cs="Arial"/>
          <w:sz w:val="24"/>
          <w:szCs w:val="24"/>
        </w:rPr>
        <w:t xml:space="preserve">de </w:t>
      </w:r>
      <w:r w:rsidR="0023152A">
        <w:rPr>
          <w:rFonts w:ascii="Aptos" w:hAnsi="Aptos" w:cs="Arial"/>
          <w:sz w:val="24"/>
          <w:szCs w:val="24"/>
        </w:rPr>
        <w:t>outu</w:t>
      </w:r>
      <w:r w:rsidR="00544ADC">
        <w:rPr>
          <w:rFonts w:ascii="Aptos" w:hAnsi="Aptos" w:cs="Arial"/>
          <w:sz w:val="24"/>
          <w:szCs w:val="24"/>
        </w:rPr>
        <w:t>bro</w:t>
      </w:r>
      <w:r>
        <w:rPr>
          <w:rFonts w:ascii="Aptos" w:hAnsi="Aptos" w:cs="Arial"/>
          <w:sz w:val="24"/>
          <w:szCs w:val="24"/>
        </w:rPr>
        <w:t xml:space="preserve"> </w:t>
      </w:r>
      <w:r w:rsidRPr="00A23679">
        <w:rPr>
          <w:rFonts w:ascii="Aptos" w:hAnsi="Aptos" w:cs="Arial"/>
          <w:sz w:val="24"/>
          <w:szCs w:val="24"/>
        </w:rPr>
        <w:t>de 202</w:t>
      </w:r>
      <w:r>
        <w:rPr>
          <w:rFonts w:ascii="Aptos" w:hAnsi="Aptos" w:cs="Arial"/>
          <w:sz w:val="24"/>
          <w:szCs w:val="24"/>
        </w:rPr>
        <w:t>5</w:t>
      </w:r>
      <w:r w:rsidRPr="00A23679">
        <w:rPr>
          <w:rFonts w:ascii="Aptos" w:hAnsi="Aptos" w:cs="Arial"/>
          <w:sz w:val="24"/>
          <w:szCs w:val="24"/>
        </w:rPr>
        <w:t>.</w:t>
      </w:r>
    </w:p>
    <w:p w14:paraId="6B4E2010" w14:textId="77777777" w:rsidR="00E51FE0" w:rsidRPr="00A23679" w:rsidRDefault="00E51FE0" w:rsidP="00E51FE0">
      <w:pPr>
        <w:jc w:val="both"/>
        <w:rPr>
          <w:rFonts w:ascii="Aptos" w:hAnsi="Aptos" w:cs="Arial"/>
          <w:sz w:val="24"/>
          <w:szCs w:val="24"/>
        </w:rPr>
      </w:pPr>
      <w:r w:rsidRPr="00A23679">
        <w:rPr>
          <w:rFonts w:ascii="Aptos" w:hAnsi="Aptos" w:cs="Arial"/>
          <w:noProof/>
          <w:sz w:val="24"/>
          <w:szCs w:val="24"/>
        </w:rPr>
        <w:drawing>
          <wp:anchor distT="0" distB="0" distL="114300" distR="114300" simplePos="0" relativeHeight="251658240" behindDoc="0" locked="0" layoutInCell="0" allowOverlap="1" wp14:anchorId="11BF9029" wp14:editId="7D0A3C26">
            <wp:simplePos x="0" y="0"/>
            <wp:positionH relativeFrom="column">
              <wp:posOffset>1557655</wp:posOffset>
            </wp:positionH>
            <wp:positionV relativeFrom="paragraph">
              <wp:posOffset>134620</wp:posOffset>
            </wp:positionV>
            <wp:extent cx="2276475" cy="374015"/>
            <wp:effectExtent l="0" t="0" r="9525" b="6985"/>
            <wp:wrapSquare wrapText="bothSides"/>
            <wp:docPr id="1"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O conteúdo gerado por IA pode estar incorreto."/>
                    <pic:cNvPicPr>
                      <a:picLocks noChangeAspect="1" noChangeArrowheads="1"/>
                    </pic:cNvPicPr>
                  </pic:nvPicPr>
                  <pic:blipFill>
                    <a:blip r:embed="rId7"/>
                    <a:stretch>
                      <a:fillRect/>
                    </a:stretch>
                  </pic:blipFill>
                  <pic:spPr bwMode="auto">
                    <a:xfrm>
                      <a:off x="0" y="0"/>
                      <a:ext cx="2276475" cy="374015"/>
                    </a:xfrm>
                    <a:prstGeom prst="rect">
                      <a:avLst/>
                    </a:prstGeom>
                  </pic:spPr>
                </pic:pic>
              </a:graphicData>
            </a:graphic>
            <wp14:sizeRelH relativeFrom="margin">
              <wp14:pctWidth>0</wp14:pctWidth>
            </wp14:sizeRelH>
            <wp14:sizeRelV relativeFrom="margin">
              <wp14:pctHeight>0</wp14:pctHeight>
            </wp14:sizeRelV>
          </wp:anchor>
        </w:drawing>
      </w:r>
    </w:p>
    <w:p w14:paraId="2F30E785" w14:textId="77777777" w:rsidR="00E51FE0" w:rsidRPr="00A23679" w:rsidRDefault="00E51FE0" w:rsidP="00E51FE0">
      <w:pPr>
        <w:jc w:val="both"/>
        <w:rPr>
          <w:rFonts w:ascii="Aptos" w:hAnsi="Aptos" w:cs="Arial"/>
          <w:color w:val="000000"/>
        </w:rPr>
      </w:pPr>
    </w:p>
    <w:p w14:paraId="022EADC4" w14:textId="77777777" w:rsidR="00E51FE0" w:rsidRPr="00B93ECF" w:rsidRDefault="00E51FE0" w:rsidP="00E51FE0">
      <w:pPr>
        <w:jc w:val="center"/>
        <w:rPr>
          <w:rFonts w:ascii="Aptos" w:hAnsi="Aptos" w:cs="Arial"/>
          <w:b/>
          <w:bCs/>
          <w:sz w:val="24"/>
          <w:szCs w:val="24"/>
        </w:rPr>
      </w:pPr>
      <w:r w:rsidRPr="00B93ECF">
        <w:rPr>
          <w:rFonts w:ascii="Aptos" w:hAnsi="Aptos" w:cs="Arial"/>
          <w:b/>
          <w:bCs/>
          <w:sz w:val="24"/>
          <w:szCs w:val="24"/>
        </w:rPr>
        <w:t>Daniel Valença | Vereador de Natal (PT)</w:t>
      </w:r>
    </w:p>
    <w:p w14:paraId="53CCE083" w14:textId="77777777" w:rsidR="00E51FE0" w:rsidRDefault="00E51FE0" w:rsidP="00E51FE0"/>
    <w:p w14:paraId="75CDF727" w14:textId="77777777" w:rsidR="00E51FE0" w:rsidRDefault="00E51FE0" w:rsidP="00E51FE0"/>
    <w:p w14:paraId="798F83C8" w14:textId="77777777" w:rsidR="00E51FE0" w:rsidRDefault="00E51FE0" w:rsidP="00E51FE0"/>
    <w:p w14:paraId="164772B1" w14:textId="77777777" w:rsidR="004E15FE" w:rsidRDefault="004E15FE"/>
    <w:sectPr w:rsidR="004E15FE" w:rsidSect="00E51FE0">
      <w:headerReference w:type="default" r:id="rId8"/>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94DC7" w14:textId="77777777" w:rsidR="00A148DF" w:rsidRDefault="00A148DF" w:rsidP="00E51FE0">
      <w:pPr>
        <w:spacing w:after="0" w:line="240" w:lineRule="auto"/>
      </w:pPr>
      <w:r>
        <w:separator/>
      </w:r>
    </w:p>
  </w:endnote>
  <w:endnote w:type="continuationSeparator" w:id="0">
    <w:p w14:paraId="230E5853" w14:textId="77777777" w:rsidR="00A148DF" w:rsidRDefault="00A148DF" w:rsidP="00E5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3C77F" w14:textId="77777777" w:rsidR="00A148DF" w:rsidRDefault="00A148DF" w:rsidP="00E51FE0">
      <w:pPr>
        <w:spacing w:after="0" w:line="240" w:lineRule="auto"/>
      </w:pPr>
      <w:r>
        <w:separator/>
      </w:r>
    </w:p>
  </w:footnote>
  <w:footnote w:type="continuationSeparator" w:id="0">
    <w:p w14:paraId="304CDADA" w14:textId="77777777" w:rsidR="00A148DF" w:rsidRDefault="00A148DF" w:rsidP="00E51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B8A9" w14:textId="77777777" w:rsidR="008D040D" w:rsidRDefault="008D040D">
    <w:pPr>
      <w:pStyle w:val="Cabealho"/>
      <w:jc w:val="center"/>
    </w:pPr>
    <w:r w:rsidRPr="000F4F5F">
      <w:rPr>
        <w:noProof/>
      </w:rPr>
      <w:drawing>
        <wp:inline distT="0" distB="0" distL="0" distR="0" wp14:anchorId="05712F16" wp14:editId="1B7C8C02">
          <wp:extent cx="5410200" cy="1014731"/>
          <wp:effectExtent l="0" t="0" r="0" b="0"/>
          <wp:docPr id="1851093495" name="Imagem 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93495" name="Imagem 1" descr="Texto&#10;&#10;Descrição gerada automaticamente"/>
                  <pic:cNvPicPr/>
                </pic:nvPicPr>
                <pic:blipFill>
                  <a:blip r:embed="rId1"/>
                  <a:stretch>
                    <a:fillRect/>
                  </a:stretch>
                </pic:blipFill>
                <pic:spPr>
                  <a:xfrm>
                    <a:off x="0" y="0"/>
                    <a:ext cx="5410200" cy="1014731"/>
                  </a:xfrm>
                  <a:prstGeom prst="rect">
                    <a:avLst/>
                  </a:prstGeom>
                </pic:spPr>
              </pic:pic>
            </a:graphicData>
          </a:graphic>
        </wp:inline>
      </w:drawing>
    </w:r>
  </w:p>
  <w:p w14:paraId="4AA1010A" w14:textId="77777777" w:rsidR="008D040D" w:rsidRDefault="008D040D">
    <w:pPr>
      <w:pStyle w:val="Cabealho"/>
      <w:rPr>
        <w:rFonts w:ascii="Georgia" w:hAnsi="Georg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E0"/>
    <w:rsid w:val="00003617"/>
    <w:rsid w:val="00027FE8"/>
    <w:rsid w:val="0005101E"/>
    <w:rsid w:val="000631C9"/>
    <w:rsid w:val="000B60F8"/>
    <w:rsid w:val="001309F3"/>
    <w:rsid w:val="001626FB"/>
    <w:rsid w:val="001671D1"/>
    <w:rsid w:val="00173F6F"/>
    <w:rsid w:val="001852B6"/>
    <w:rsid w:val="001A319B"/>
    <w:rsid w:val="001D3118"/>
    <w:rsid w:val="001D577B"/>
    <w:rsid w:val="001F3E5B"/>
    <w:rsid w:val="002051EF"/>
    <w:rsid w:val="002147A5"/>
    <w:rsid w:val="0022350A"/>
    <w:rsid w:val="0023152A"/>
    <w:rsid w:val="00274EA1"/>
    <w:rsid w:val="003206E7"/>
    <w:rsid w:val="00335D23"/>
    <w:rsid w:val="00383A26"/>
    <w:rsid w:val="00383E35"/>
    <w:rsid w:val="00397E6F"/>
    <w:rsid w:val="003B065A"/>
    <w:rsid w:val="003D099F"/>
    <w:rsid w:val="003F3F1F"/>
    <w:rsid w:val="004005AD"/>
    <w:rsid w:val="00402AE5"/>
    <w:rsid w:val="0043036A"/>
    <w:rsid w:val="00433AF0"/>
    <w:rsid w:val="00471C45"/>
    <w:rsid w:val="00492668"/>
    <w:rsid w:val="004C624A"/>
    <w:rsid w:val="004E15FE"/>
    <w:rsid w:val="004E7A60"/>
    <w:rsid w:val="00502F45"/>
    <w:rsid w:val="005166E4"/>
    <w:rsid w:val="00544ADC"/>
    <w:rsid w:val="005529FB"/>
    <w:rsid w:val="00553190"/>
    <w:rsid w:val="00597442"/>
    <w:rsid w:val="005A05F1"/>
    <w:rsid w:val="005A5BEF"/>
    <w:rsid w:val="005D15D6"/>
    <w:rsid w:val="005E3593"/>
    <w:rsid w:val="006052B0"/>
    <w:rsid w:val="006707CA"/>
    <w:rsid w:val="006A39EC"/>
    <w:rsid w:val="006D20A9"/>
    <w:rsid w:val="006E0D53"/>
    <w:rsid w:val="007069A4"/>
    <w:rsid w:val="007169B6"/>
    <w:rsid w:val="00717F1B"/>
    <w:rsid w:val="007565E0"/>
    <w:rsid w:val="007A471E"/>
    <w:rsid w:val="007D324A"/>
    <w:rsid w:val="00821176"/>
    <w:rsid w:val="0082196C"/>
    <w:rsid w:val="00832534"/>
    <w:rsid w:val="00840E31"/>
    <w:rsid w:val="008534B8"/>
    <w:rsid w:val="008549C1"/>
    <w:rsid w:val="00870FC7"/>
    <w:rsid w:val="0088360E"/>
    <w:rsid w:val="0088688D"/>
    <w:rsid w:val="008B1CEA"/>
    <w:rsid w:val="008B4686"/>
    <w:rsid w:val="008D040D"/>
    <w:rsid w:val="008E6D20"/>
    <w:rsid w:val="009036AB"/>
    <w:rsid w:val="009204B7"/>
    <w:rsid w:val="00954A8B"/>
    <w:rsid w:val="00974AE4"/>
    <w:rsid w:val="00981E04"/>
    <w:rsid w:val="00997FE6"/>
    <w:rsid w:val="009A03EB"/>
    <w:rsid w:val="009A382A"/>
    <w:rsid w:val="009E25B1"/>
    <w:rsid w:val="00A02525"/>
    <w:rsid w:val="00A046D7"/>
    <w:rsid w:val="00A0703B"/>
    <w:rsid w:val="00A148DF"/>
    <w:rsid w:val="00A259F3"/>
    <w:rsid w:val="00A31C50"/>
    <w:rsid w:val="00A623F9"/>
    <w:rsid w:val="00A715B3"/>
    <w:rsid w:val="00A93156"/>
    <w:rsid w:val="00A9458C"/>
    <w:rsid w:val="00A95F85"/>
    <w:rsid w:val="00AA32C5"/>
    <w:rsid w:val="00B010C5"/>
    <w:rsid w:val="00B01971"/>
    <w:rsid w:val="00B26A87"/>
    <w:rsid w:val="00B27B19"/>
    <w:rsid w:val="00B372AA"/>
    <w:rsid w:val="00B37FE8"/>
    <w:rsid w:val="00B565F2"/>
    <w:rsid w:val="00B96490"/>
    <w:rsid w:val="00BA42EE"/>
    <w:rsid w:val="00BE5AE7"/>
    <w:rsid w:val="00BE682A"/>
    <w:rsid w:val="00C22189"/>
    <w:rsid w:val="00C60A6D"/>
    <w:rsid w:val="00C64A2C"/>
    <w:rsid w:val="00C660CB"/>
    <w:rsid w:val="00C81841"/>
    <w:rsid w:val="00CA4EFE"/>
    <w:rsid w:val="00CA6878"/>
    <w:rsid w:val="00CB72DF"/>
    <w:rsid w:val="00CC005E"/>
    <w:rsid w:val="00CC54A3"/>
    <w:rsid w:val="00CD6616"/>
    <w:rsid w:val="00CF6E92"/>
    <w:rsid w:val="00D02972"/>
    <w:rsid w:val="00D22EDD"/>
    <w:rsid w:val="00D46E07"/>
    <w:rsid w:val="00D54AA5"/>
    <w:rsid w:val="00D63E46"/>
    <w:rsid w:val="00D6665A"/>
    <w:rsid w:val="00DC3EAA"/>
    <w:rsid w:val="00DE54C2"/>
    <w:rsid w:val="00E16CCF"/>
    <w:rsid w:val="00E31041"/>
    <w:rsid w:val="00E31A0A"/>
    <w:rsid w:val="00E51FE0"/>
    <w:rsid w:val="00E54A14"/>
    <w:rsid w:val="00E5799E"/>
    <w:rsid w:val="00E622E2"/>
    <w:rsid w:val="00E7346E"/>
    <w:rsid w:val="00E73642"/>
    <w:rsid w:val="00E81F27"/>
    <w:rsid w:val="00EC3D3C"/>
    <w:rsid w:val="00EE2291"/>
    <w:rsid w:val="00EE3E54"/>
    <w:rsid w:val="00F37FEA"/>
    <w:rsid w:val="00F80484"/>
    <w:rsid w:val="00F9294A"/>
    <w:rsid w:val="00FC5476"/>
    <w:rsid w:val="00FD5F95"/>
    <w:rsid w:val="00FE4FC0"/>
    <w:rsid w:val="00FF2F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ACC"/>
  <w15:chartTrackingRefBased/>
  <w15:docId w15:val="{9A659803-728F-4E51-AE0C-D3FB1383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E0"/>
    <w:pPr>
      <w:suppressAutoHyphens/>
    </w:pPr>
    <w:rPr>
      <w:kern w:val="0"/>
      <w14:ligatures w14:val="none"/>
    </w:rPr>
  </w:style>
  <w:style w:type="paragraph" w:styleId="Ttulo1">
    <w:name w:val="heading 1"/>
    <w:basedOn w:val="Normal"/>
    <w:next w:val="Normal"/>
    <w:link w:val="Ttulo1Char"/>
    <w:uiPriority w:val="9"/>
    <w:qFormat/>
    <w:rsid w:val="00E51FE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E51FE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E51FE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E51FE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E51FE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E51F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51F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51F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51F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link w:val="RodapChar"/>
    <w:autoRedefine/>
    <w:uiPriority w:val="99"/>
    <w:qFormat/>
    <w:rsid w:val="00CB72DF"/>
    <w:pPr>
      <w:widowControl w:val="0"/>
      <w:pBdr>
        <w:top w:val="nil"/>
        <w:left w:val="nil"/>
        <w:bottom w:val="nil"/>
        <w:right w:val="nil"/>
        <w:between w:val="nil"/>
        <w:bar w:val="nil"/>
      </w:pBdr>
      <w:tabs>
        <w:tab w:val="center" w:pos="4252"/>
        <w:tab w:val="right" w:pos="8504"/>
      </w:tabs>
      <w:spacing w:after="120" w:line="240" w:lineRule="auto"/>
      <w:jc w:val="both"/>
    </w:pPr>
    <w:rPr>
      <w:rFonts w:ascii="Georgia" w:eastAsia="Times New Roman" w:hAnsi="Georgia" w:cs="Times New Roman"/>
      <w:color w:val="000000"/>
      <w:kern w:val="0"/>
      <w:sz w:val="20"/>
      <w:szCs w:val="24"/>
      <w:u w:color="000000"/>
      <w:bdr w:val="nil"/>
      <w:lang w:val="pt-PT" w:eastAsia="pt-BR"/>
      <w14:ligatures w14:val="none"/>
    </w:rPr>
  </w:style>
  <w:style w:type="character" w:customStyle="1" w:styleId="RodapChar">
    <w:name w:val="Rodapé Char"/>
    <w:basedOn w:val="Fontepargpadro"/>
    <w:link w:val="Rodap"/>
    <w:uiPriority w:val="99"/>
    <w:rsid w:val="00CB72DF"/>
    <w:rPr>
      <w:rFonts w:ascii="Georgia" w:eastAsia="Times New Roman" w:hAnsi="Georgia" w:cs="Times New Roman"/>
      <w:color w:val="000000"/>
      <w:kern w:val="0"/>
      <w:sz w:val="20"/>
      <w:szCs w:val="24"/>
      <w:u w:color="000000"/>
      <w:bdr w:val="nil"/>
      <w:lang w:val="pt-PT" w:eastAsia="pt-BR"/>
      <w14:ligatures w14:val="none"/>
    </w:rPr>
  </w:style>
  <w:style w:type="character" w:customStyle="1" w:styleId="Ttulo1Char">
    <w:name w:val="Título 1 Char"/>
    <w:basedOn w:val="Fontepargpadro"/>
    <w:link w:val="Ttulo1"/>
    <w:uiPriority w:val="9"/>
    <w:rsid w:val="00E51FE0"/>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semiHidden/>
    <w:rsid w:val="00E51FE0"/>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semiHidden/>
    <w:rsid w:val="00E51FE0"/>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semiHidden/>
    <w:rsid w:val="00E51FE0"/>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E51FE0"/>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E51F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51F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51F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51FE0"/>
    <w:rPr>
      <w:rFonts w:eastAsiaTheme="majorEastAsia" w:cstheme="majorBidi"/>
      <w:color w:val="272727" w:themeColor="text1" w:themeTint="D8"/>
    </w:rPr>
  </w:style>
  <w:style w:type="paragraph" w:styleId="Ttulo">
    <w:name w:val="Title"/>
    <w:basedOn w:val="Normal"/>
    <w:next w:val="Normal"/>
    <w:link w:val="TtuloChar"/>
    <w:uiPriority w:val="10"/>
    <w:qFormat/>
    <w:rsid w:val="00E51F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51F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51F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51F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51FE0"/>
    <w:pPr>
      <w:spacing w:before="160"/>
      <w:jc w:val="center"/>
    </w:pPr>
    <w:rPr>
      <w:i/>
      <w:iCs/>
      <w:color w:val="404040" w:themeColor="text1" w:themeTint="BF"/>
    </w:rPr>
  </w:style>
  <w:style w:type="character" w:customStyle="1" w:styleId="CitaoChar">
    <w:name w:val="Citação Char"/>
    <w:basedOn w:val="Fontepargpadro"/>
    <w:link w:val="Citao"/>
    <w:uiPriority w:val="29"/>
    <w:rsid w:val="00E51FE0"/>
    <w:rPr>
      <w:i/>
      <w:iCs/>
      <w:color w:val="404040" w:themeColor="text1" w:themeTint="BF"/>
    </w:rPr>
  </w:style>
  <w:style w:type="paragraph" w:styleId="PargrafodaLista">
    <w:name w:val="List Paragraph"/>
    <w:basedOn w:val="Normal"/>
    <w:uiPriority w:val="34"/>
    <w:qFormat/>
    <w:rsid w:val="00E51FE0"/>
    <w:pPr>
      <w:ind w:left="720"/>
      <w:contextualSpacing/>
    </w:pPr>
  </w:style>
  <w:style w:type="character" w:styleId="nfaseIntensa">
    <w:name w:val="Intense Emphasis"/>
    <w:basedOn w:val="Fontepargpadro"/>
    <w:uiPriority w:val="21"/>
    <w:qFormat/>
    <w:rsid w:val="00E51FE0"/>
    <w:rPr>
      <w:i/>
      <w:iCs/>
      <w:color w:val="2E74B5" w:themeColor="accent1" w:themeShade="BF"/>
    </w:rPr>
  </w:style>
  <w:style w:type="paragraph" w:styleId="CitaoIntensa">
    <w:name w:val="Intense Quote"/>
    <w:basedOn w:val="Normal"/>
    <w:next w:val="Normal"/>
    <w:link w:val="CitaoIntensaChar"/>
    <w:uiPriority w:val="30"/>
    <w:qFormat/>
    <w:rsid w:val="00E51F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E51FE0"/>
    <w:rPr>
      <w:i/>
      <w:iCs/>
      <w:color w:val="2E74B5" w:themeColor="accent1" w:themeShade="BF"/>
    </w:rPr>
  </w:style>
  <w:style w:type="character" w:styleId="RefernciaIntensa">
    <w:name w:val="Intense Reference"/>
    <w:basedOn w:val="Fontepargpadro"/>
    <w:uiPriority w:val="32"/>
    <w:qFormat/>
    <w:rsid w:val="00E51FE0"/>
    <w:rPr>
      <w:b/>
      <w:bCs/>
      <w:smallCaps/>
      <w:color w:val="2E74B5" w:themeColor="accent1" w:themeShade="BF"/>
      <w:spacing w:val="5"/>
    </w:rPr>
  </w:style>
  <w:style w:type="character" w:customStyle="1" w:styleId="CabealhoChar">
    <w:name w:val="Cabeçalho Char"/>
    <w:basedOn w:val="Fontepargpadro"/>
    <w:link w:val="Cabealho"/>
    <w:uiPriority w:val="99"/>
    <w:qFormat/>
    <w:rsid w:val="00E51FE0"/>
  </w:style>
  <w:style w:type="paragraph" w:styleId="Cabealho">
    <w:name w:val="header"/>
    <w:basedOn w:val="Normal"/>
    <w:link w:val="CabealhoChar"/>
    <w:uiPriority w:val="99"/>
    <w:unhideWhenUsed/>
    <w:rsid w:val="00E51FE0"/>
    <w:pPr>
      <w:tabs>
        <w:tab w:val="center" w:pos="4252"/>
        <w:tab w:val="right" w:pos="8504"/>
      </w:tabs>
      <w:spacing w:after="0" w:line="240" w:lineRule="auto"/>
    </w:pPr>
    <w:rPr>
      <w:kern w:val="2"/>
      <w14:ligatures w14:val="standardContextual"/>
    </w:rPr>
  </w:style>
  <w:style w:type="character" w:customStyle="1" w:styleId="CabealhoChar1">
    <w:name w:val="Cabeçalho Char1"/>
    <w:basedOn w:val="Fontepargpadro"/>
    <w:uiPriority w:val="99"/>
    <w:semiHidden/>
    <w:rsid w:val="00E51FE0"/>
    <w:rPr>
      <w:kern w:val="0"/>
      <w14:ligatures w14:val="none"/>
    </w:rPr>
  </w:style>
  <w:style w:type="paragraph" w:styleId="Textodenotaderodap">
    <w:name w:val="footnote text"/>
    <w:basedOn w:val="Normal"/>
    <w:link w:val="TextodenotaderodapChar"/>
    <w:uiPriority w:val="99"/>
    <w:semiHidden/>
    <w:unhideWhenUsed/>
    <w:rsid w:val="00E51FE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1FE0"/>
    <w:rPr>
      <w:kern w:val="0"/>
      <w:sz w:val="20"/>
      <w:szCs w:val="20"/>
      <w14:ligatures w14:val="none"/>
    </w:rPr>
  </w:style>
  <w:style w:type="character" w:styleId="Refdenotaderodap">
    <w:name w:val="footnote reference"/>
    <w:basedOn w:val="Fontepargpadro"/>
    <w:uiPriority w:val="99"/>
    <w:semiHidden/>
    <w:unhideWhenUsed/>
    <w:rsid w:val="00E51FE0"/>
    <w:rPr>
      <w:vertAlign w:val="superscript"/>
    </w:rPr>
  </w:style>
  <w:style w:type="character" w:styleId="Hyperlink">
    <w:name w:val="Hyperlink"/>
    <w:basedOn w:val="Fontepargpadro"/>
    <w:uiPriority w:val="99"/>
    <w:unhideWhenUsed/>
    <w:rsid w:val="00E51FE0"/>
    <w:rPr>
      <w:color w:val="0563C1" w:themeColor="hyperlink"/>
      <w:u w:val="single"/>
    </w:rPr>
  </w:style>
  <w:style w:type="paragraph" w:styleId="Reviso">
    <w:name w:val="Revision"/>
    <w:hidden/>
    <w:uiPriority w:val="99"/>
    <w:semiHidden/>
    <w:rsid w:val="0088688D"/>
    <w:pPr>
      <w:spacing w:after="0" w:line="240" w:lineRule="auto"/>
    </w:pPr>
    <w:rPr>
      <w:kern w:val="0"/>
      <w14:ligatures w14:val="none"/>
    </w:rPr>
  </w:style>
  <w:style w:type="paragraph" w:customStyle="1" w:styleId="Default">
    <w:name w:val="Default"/>
    <w:rsid w:val="00F80484"/>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84142">
      <w:bodyDiv w:val="1"/>
      <w:marLeft w:val="0"/>
      <w:marRight w:val="0"/>
      <w:marTop w:val="0"/>
      <w:marBottom w:val="0"/>
      <w:divBdr>
        <w:top w:val="none" w:sz="0" w:space="0" w:color="auto"/>
        <w:left w:val="none" w:sz="0" w:space="0" w:color="auto"/>
        <w:bottom w:val="none" w:sz="0" w:space="0" w:color="auto"/>
        <w:right w:val="none" w:sz="0" w:space="0" w:color="auto"/>
      </w:divBdr>
    </w:div>
    <w:div w:id="1291210393">
      <w:bodyDiv w:val="1"/>
      <w:marLeft w:val="0"/>
      <w:marRight w:val="0"/>
      <w:marTop w:val="0"/>
      <w:marBottom w:val="0"/>
      <w:divBdr>
        <w:top w:val="none" w:sz="0" w:space="0" w:color="auto"/>
        <w:left w:val="none" w:sz="0" w:space="0" w:color="auto"/>
        <w:bottom w:val="none" w:sz="0" w:space="0" w:color="auto"/>
        <w:right w:val="none" w:sz="0" w:space="0" w:color="auto"/>
      </w:divBdr>
    </w:div>
    <w:div w:id="1428306195">
      <w:bodyDiv w:val="1"/>
      <w:marLeft w:val="0"/>
      <w:marRight w:val="0"/>
      <w:marTop w:val="0"/>
      <w:marBottom w:val="0"/>
      <w:divBdr>
        <w:top w:val="none" w:sz="0" w:space="0" w:color="auto"/>
        <w:left w:val="none" w:sz="0" w:space="0" w:color="auto"/>
        <w:bottom w:val="none" w:sz="0" w:space="0" w:color="auto"/>
        <w:right w:val="none" w:sz="0" w:space="0" w:color="auto"/>
      </w:divBdr>
    </w:div>
    <w:div w:id="1928691446">
      <w:bodyDiv w:val="1"/>
      <w:marLeft w:val="0"/>
      <w:marRight w:val="0"/>
      <w:marTop w:val="0"/>
      <w:marBottom w:val="0"/>
      <w:divBdr>
        <w:top w:val="none" w:sz="0" w:space="0" w:color="auto"/>
        <w:left w:val="none" w:sz="0" w:space="0" w:color="auto"/>
        <w:bottom w:val="none" w:sz="0" w:space="0" w:color="auto"/>
        <w:right w:val="none" w:sz="0" w:space="0" w:color="auto"/>
      </w:divBdr>
    </w:div>
    <w:div w:id="197598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10</Pages>
  <Words>2805</Words>
  <Characters>15152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Arieh</dc:creator>
  <cp:keywords/>
  <dc:description/>
  <cp:lastModifiedBy>Lucas Arieh</cp:lastModifiedBy>
  <cp:revision>68</cp:revision>
  <dcterms:created xsi:type="dcterms:W3CDTF">2025-09-24T15:07:00Z</dcterms:created>
  <dcterms:modified xsi:type="dcterms:W3CDTF">2025-10-10T14:12:00Z</dcterms:modified>
</cp:coreProperties>
</file>