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FA" w:rsidRPr="00B912CB" w:rsidRDefault="000D47FA" w:rsidP="000D47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12CB">
        <w:rPr>
          <w:rFonts w:ascii="Times New Roman" w:hAnsi="Times New Roman" w:cs="Times New Roman"/>
          <w:b/>
          <w:bCs/>
          <w:sz w:val="24"/>
          <w:szCs w:val="24"/>
        </w:rPr>
        <w:t xml:space="preserve">COMISSÃO DE SAÚDE, PREVIDÊNCIA E ASSISTÊNCIA </w:t>
      </w:r>
      <w:proofErr w:type="gramStart"/>
      <w:r w:rsidRPr="00B912CB">
        <w:rPr>
          <w:rFonts w:ascii="Times New Roman" w:hAnsi="Times New Roman" w:cs="Times New Roman"/>
          <w:b/>
          <w:bCs/>
          <w:sz w:val="24"/>
          <w:szCs w:val="24"/>
        </w:rPr>
        <w:t>SOCIAL</w:t>
      </w:r>
      <w:proofErr w:type="gramEnd"/>
      <w:r w:rsidRPr="00B912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D47FA" w:rsidRPr="00B912CB" w:rsidRDefault="000D47FA" w:rsidP="000D47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="000D47FA" w:rsidRPr="00B912CB" w:rsidTr="00AA7CAF">
        <w:tc>
          <w:tcPr>
            <w:tcW w:w="8494" w:type="dxa"/>
            <w:gridSpan w:val="2"/>
            <w:hideMark/>
          </w:tcPr>
          <w:p w:rsidR="000D47FA" w:rsidRPr="00B912CB" w:rsidRDefault="000D47FA" w:rsidP="00AA7CAF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PROJETO DE LEI N.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501</w:t>
            </w:r>
            <w:r w:rsidRPr="00B91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91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D47FA" w:rsidRPr="00B912CB" w:rsidTr="00AA7CAF">
        <w:tc>
          <w:tcPr>
            <w:tcW w:w="1980" w:type="dxa"/>
            <w:hideMark/>
          </w:tcPr>
          <w:p w:rsidR="000D47FA" w:rsidRPr="00B912CB" w:rsidRDefault="000D47FA" w:rsidP="00AA7CAF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PROPOSIÇÃO:</w:t>
            </w:r>
          </w:p>
        </w:tc>
        <w:tc>
          <w:tcPr>
            <w:tcW w:w="6514" w:type="dxa"/>
            <w:hideMark/>
          </w:tcPr>
          <w:p w:rsidR="000D47FA" w:rsidRPr="00B912CB" w:rsidRDefault="000D47FA" w:rsidP="000D47FA">
            <w:pPr>
              <w:pStyle w:val="Padro"/>
              <w:spacing w:before="0" w:line="360" w:lineRule="auto"/>
              <w:rPr>
                <w:rFonts w:ascii="Times New Roman" w:hAnsi="Times New Roman" w:cs="Times New Roman"/>
              </w:rPr>
            </w:pPr>
            <w:r w:rsidRPr="00B912CB">
              <w:rPr>
                <w:rFonts w:ascii="Times New Roman" w:hAnsi="Times New Roman" w:cs="Times New Roman"/>
              </w:rPr>
              <w:t>Vereador</w:t>
            </w:r>
            <w:r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Leo Souza</w:t>
            </w:r>
          </w:p>
        </w:tc>
      </w:tr>
      <w:tr w:rsidR="000D47FA" w:rsidRPr="00B912CB" w:rsidTr="00AA7CAF">
        <w:tc>
          <w:tcPr>
            <w:tcW w:w="1980" w:type="dxa"/>
            <w:hideMark/>
          </w:tcPr>
          <w:p w:rsidR="000D47FA" w:rsidRPr="00B912CB" w:rsidRDefault="000D47FA" w:rsidP="00AA7CAF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EMENTA:</w:t>
            </w:r>
          </w:p>
        </w:tc>
        <w:tc>
          <w:tcPr>
            <w:tcW w:w="6514" w:type="dxa"/>
            <w:hideMark/>
          </w:tcPr>
          <w:p w:rsidR="000D47FA" w:rsidRPr="00893639" w:rsidRDefault="000D47FA" w:rsidP="00AA7CAF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D47FA">
              <w:rPr>
                <w:rFonts w:ascii="Times New Roman" w:hAnsi="Times New Roman" w:cs="Times New Roman"/>
                <w:sz w:val="24"/>
                <w:szCs w:val="24"/>
              </w:rPr>
              <w:t>nstitui o Programa Primeira Chance no Município de Natal/RN, destinado à inserção produtiva, capacitação profissional e estímulo ao protagonismo juvenil, e dá outras providências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</w:tbl>
    <w:p w:rsidR="000D47FA" w:rsidRPr="00B912CB" w:rsidRDefault="000D47FA" w:rsidP="000D4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7FA" w:rsidRPr="00B912CB" w:rsidRDefault="000D47FA" w:rsidP="000D4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7FA" w:rsidRPr="00B912CB" w:rsidRDefault="000D47FA" w:rsidP="000D47FA">
      <w:pPr>
        <w:spacing w:after="0" w:line="36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B912CB">
        <w:rPr>
          <w:rFonts w:ascii="Times New Roman" w:hAnsi="Times New Roman" w:cs="Times New Roman"/>
          <w:b/>
          <w:bCs/>
          <w:sz w:val="24"/>
          <w:szCs w:val="24"/>
        </w:rPr>
        <w:t>1. RELATÓRIO</w:t>
      </w:r>
    </w:p>
    <w:p w:rsidR="000D47FA" w:rsidRPr="00B912CB" w:rsidRDefault="000D47FA" w:rsidP="000D47FA">
      <w:pPr>
        <w:pStyle w:val="PargrafodaLista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D47FA" w:rsidRDefault="000D47FA" w:rsidP="000D47FA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912CB">
        <w:rPr>
          <w:rFonts w:ascii="Times New Roman" w:hAnsi="Times New Roman" w:cs="Times New Roman"/>
          <w:sz w:val="24"/>
          <w:szCs w:val="24"/>
        </w:rPr>
        <w:tab/>
      </w:r>
      <w:r w:rsidRPr="00B912CB">
        <w:rPr>
          <w:rFonts w:ascii="Times New Roman" w:hAnsi="Times New Roman" w:cs="Times New Roman"/>
          <w:sz w:val="24"/>
          <w:szCs w:val="24"/>
        </w:rPr>
        <w:tab/>
      </w:r>
      <w:r w:rsidRPr="00B912CB">
        <w:rPr>
          <w:rFonts w:ascii="Times New Roman" w:hAnsi="Times New Roman" w:cs="Times New Roman"/>
          <w:sz w:val="24"/>
          <w:szCs w:val="24"/>
        </w:rPr>
        <w:tab/>
      </w:r>
      <w:r w:rsidRPr="00B912CB">
        <w:rPr>
          <w:rFonts w:ascii="Times New Roman" w:hAnsi="Times New Roman" w:cs="Times New Roman"/>
          <w:sz w:val="24"/>
          <w:szCs w:val="24"/>
        </w:rPr>
        <w:tab/>
      </w:r>
      <w:r w:rsidRPr="00893639">
        <w:rPr>
          <w:rFonts w:ascii="Times New Roman" w:hAnsi="Times New Roman" w:cs="Times New Roman"/>
          <w:sz w:val="24"/>
          <w:szCs w:val="24"/>
        </w:rPr>
        <w:t>T</w:t>
      </w:r>
      <w:r w:rsidRPr="00893639">
        <w:rPr>
          <w:rFonts w:ascii="Times New Roman" w:hAnsi="Times New Roman" w:cs="Times New Roman"/>
          <w:bCs/>
          <w:iCs/>
          <w:sz w:val="24"/>
          <w:szCs w:val="24"/>
        </w:rPr>
        <w:t xml:space="preserve">rata-se de projeto de lei, de autoria </w:t>
      </w:r>
      <w:r>
        <w:rPr>
          <w:rFonts w:ascii="Times New Roman" w:hAnsi="Times New Roman" w:cs="Times New Roman"/>
          <w:iCs/>
          <w:sz w:val="24"/>
          <w:szCs w:val="24"/>
        </w:rPr>
        <w:t>de autoria do Vereador</w:t>
      </w:r>
      <w:r w:rsidRPr="0089363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Leo Souza</w:t>
      </w:r>
      <w:r w:rsidRPr="00893639">
        <w:rPr>
          <w:rFonts w:ascii="Times New Roman" w:hAnsi="Times New Roman" w:cs="Times New Roman"/>
          <w:iCs/>
          <w:sz w:val="24"/>
          <w:szCs w:val="24"/>
        </w:rPr>
        <w:t>, cuja ementa manifesta o seguinte objeto</w:t>
      </w:r>
      <w:r w:rsidRPr="00893639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2D0D58">
        <w:rPr>
          <w:rFonts w:ascii="Times New Roman" w:hAnsi="Times New Roman" w:cs="Times New Roman"/>
          <w:sz w:val="24"/>
          <w:szCs w:val="24"/>
        </w:rPr>
        <w:t xml:space="preserve"> </w:t>
      </w:r>
      <w:r w:rsidRPr="000D47FA"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0D47FA">
        <w:rPr>
          <w:rFonts w:ascii="Times New Roman" w:hAnsi="Times New Roman" w:cs="Times New Roman"/>
          <w:i/>
          <w:sz w:val="24"/>
          <w:szCs w:val="24"/>
        </w:rPr>
        <w:t>nstitui o Programa Primeira Chance no Município de Natal/RN, destinado à inserção produtiva, capacitação profissional e estímulo ao protagonismo juvenil, e dá outras providências</w:t>
      </w:r>
      <w:r w:rsidRPr="00893639">
        <w:rPr>
          <w:rFonts w:ascii="Times New Roman" w:hAnsi="Times New Roman" w:cs="Times New Roman"/>
          <w:bCs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0D47FA" w:rsidRPr="00B912CB" w:rsidRDefault="000D47FA" w:rsidP="000D4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7FA" w:rsidRPr="00B912CB" w:rsidRDefault="000D47FA" w:rsidP="000D4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2CB">
        <w:rPr>
          <w:rFonts w:ascii="Times New Roman" w:hAnsi="Times New Roman" w:cs="Times New Roman"/>
          <w:sz w:val="24"/>
          <w:szCs w:val="24"/>
        </w:rPr>
        <w:tab/>
      </w:r>
      <w:r w:rsidRPr="00B912CB">
        <w:rPr>
          <w:rFonts w:ascii="Times New Roman" w:hAnsi="Times New Roman" w:cs="Times New Roman"/>
          <w:sz w:val="24"/>
          <w:szCs w:val="24"/>
        </w:rPr>
        <w:tab/>
      </w:r>
      <w:r w:rsidRPr="00B912CB">
        <w:rPr>
          <w:rFonts w:ascii="Times New Roman" w:hAnsi="Times New Roman" w:cs="Times New Roman"/>
          <w:sz w:val="24"/>
          <w:szCs w:val="24"/>
        </w:rPr>
        <w:tab/>
      </w:r>
      <w:r w:rsidRPr="00B912CB">
        <w:rPr>
          <w:rFonts w:ascii="Times New Roman" w:hAnsi="Times New Roman" w:cs="Times New Roman"/>
          <w:sz w:val="24"/>
          <w:szCs w:val="24"/>
        </w:rPr>
        <w:tab/>
        <w:t>Em observância ao procedimento legislativo estabelecido pelo Regimento Interno da Câmara dos Vereadores que impõe prévia apreciação das proposições pelas Comissões Permanentes, conforme os respectivos temas de que tratarem, o projeto de lei epigrafado foi encaminhado a esta Comissão de Saúde, Previdência e Assistência Social:</w:t>
      </w:r>
    </w:p>
    <w:p w:rsidR="000D47FA" w:rsidRPr="00B912CB" w:rsidRDefault="000D47FA" w:rsidP="000D4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7FA" w:rsidRPr="00B912CB" w:rsidRDefault="000D47FA" w:rsidP="000D47FA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912CB">
        <w:rPr>
          <w:rFonts w:ascii="Times New Roman" w:hAnsi="Times New Roman" w:cs="Times New Roman"/>
          <w:b/>
          <w:bCs/>
          <w:sz w:val="24"/>
          <w:szCs w:val="24"/>
        </w:rPr>
        <w:t>Art. 165.</w:t>
      </w:r>
      <w:r w:rsidRPr="00B912CB">
        <w:rPr>
          <w:rFonts w:ascii="Times New Roman" w:hAnsi="Times New Roman" w:cs="Times New Roman"/>
          <w:sz w:val="24"/>
          <w:szCs w:val="24"/>
        </w:rPr>
        <w:t xml:space="preserve"> Exceto os requerimentos e indicações, todas as proposições, uma vez lidas no expediente, serão despachadas pelo Presidente às Comissões. </w:t>
      </w:r>
    </w:p>
    <w:p w:rsidR="000D47FA" w:rsidRPr="00B912CB" w:rsidRDefault="000D47FA" w:rsidP="000D47FA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912CB">
        <w:rPr>
          <w:rFonts w:ascii="Times New Roman" w:hAnsi="Times New Roman" w:cs="Times New Roman"/>
          <w:sz w:val="24"/>
          <w:szCs w:val="24"/>
        </w:rPr>
        <w:t>Parágrafo Único. Logo após seu retorno das Comissões, a proposição, o parecer e proposições acessórias são publicados em avulsos e incluídos na pauta da Ordem do Dia.</w:t>
      </w:r>
    </w:p>
    <w:p w:rsidR="000D47FA" w:rsidRPr="00B912CB" w:rsidRDefault="000D47FA" w:rsidP="000D47FA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0D47FA" w:rsidRPr="00B912CB" w:rsidRDefault="000D47FA" w:rsidP="000D47FA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912CB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60.</w:t>
      </w:r>
      <w:r w:rsidRPr="00B912CB">
        <w:rPr>
          <w:rFonts w:ascii="Times New Roman" w:hAnsi="Times New Roman" w:cs="Times New Roman"/>
          <w:sz w:val="24"/>
          <w:szCs w:val="24"/>
        </w:rPr>
        <w:t xml:space="preserve"> Às Comissões Permanentes, em razão da matéria de sua competência específica, e às demais Comissões, no que lhes for aplicável, cabe:</w:t>
      </w:r>
    </w:p>
    <w:p w:rsidR="000D47FA" w:rsidRPr="00B912CB" w:rsidRDefault="000D47FA" w:rsidP="000D47FA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912CB">
        <w:rPr>
          <w:rFonts w:ascii="Times New Roman" w:hAnsi="Times New Roman" w:cs="Times New Roman"/>
          <w:sz w:val="24"/>
          <w:szCs w:val="24"/>
        </w:rPr>
        <w:t>I – discutir e votar as proposições, oferecendo parecer e, quando o caso exigir, relatório para a deliberação do Plenário.</w:t>
      </w:r>
    </w:p>
    <w:p w:rsidR="000D47FA" w:rsidRPr="00B912CB" w:rsidRDefault="000D47FA" w:rsidP="000D4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7FA" w:rsidRPr="00B912CB" w:rsidRDefault="000D47FA" w:rsidP="000D4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2CB">
        <w:rPr>
          <w:rFonts w:ascii="Times New Roman" w:hAnsi="Times New Roman" w:cs="Times New Roman"/>
          <w:sz w:val="24"/>
          <w:szCs w:val="24"/>
        </w:rPr>
        <w:tab/>
      </w:r>
      <w:r w:rsidRPr="00B912CB">
        <w:rPr>
          <w:rFonts w:ascii="Times New Roman" w:hAnsi="Times New Roman" w:cs="Times New Roman"/>
          <w:sz w:val="24"/>
          <w:szCs w:val="24"/>
        </w:rPr>
        <w:tab/>
      </w:r>
      <w:r w:rsidRPr="00B912CB">
        <w:rPr>
          <w:rFonts w:ascii="Times New Roman" w:hAnsi="Times New Roman" w:cs="Times New Roman"/>
          <w:sz w:val="24"/>
          <w:szCs w:val="24"/>
        </w:rPr>
        <w:tab/>
      </w:r>
      <w:r w:rsidRPr="00B912CB">
        <w:rPr>
          <w:rFonts w:ascii="Times New Roman" w:hAnsi="Times New Roman" w:cs="Times New Roman"/>
          <w:sz w:val="24"/>
          <w:szCs w:val="24"/>
        </w:rPr>
        <w:tab/>
        <w:t xml:space="preserve">O projeto de lei </w:t>
      </w:r>
      <w:proofErr w:type="gramStart"/>
      <w:r w:rsidRPr="00B912CB">
        <w:rPr>
          <w:rFonts w:ascii="Times New Roman" w:hAnsi="Times New Roman" w:cs="Times New Roman"/>
          <w:sz w:val="24"/>
          <w:szCs w:val="24"/>
        </w:rPr>
        <w:t>sob apreciação</w:t>
      </w:r>
      <w:proofErr w:type="gramEnd"/>
      <w:r w:rsidRPr="00B912CB">
        <w:rPr>
          <w:rFonts w:ascii="Times New Roman" w:hAnsi="Times New Roman" w:cs="Times New Roman"/>
          <w:sz w:val="24"/>
          <w:szCs w:val="24"/>
        </w:rPr>
        <w:t>, conforme se extrai de sua ementa, guarda evidente pertinência temática com esta Comissão de Saúde, nos exatos termos de nosso Regimento Interno:</w:t>
      </w:r>
    </w:p>
    <w:p w:rsidR="000D47FA" w:rsidRPr="00B912CB" w:rsidRDefault="000D47FA" w:rsidP="000D4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7FA" w:rsidRPr="00B912CB" w:rsidRDefault="000D47FA" w:rsidP="000D47FA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912CB">
        <w:rPr>
          <w:rFonts w:ascii="Times New Roman" w:hAnsi="Times New Roman" w:cs="Times New Roman"/>
          <w:b/>
          <w:bCs/>
          <w:sz w:val="24"/>
          <w:szCs w:val="24"/>
        </w:rPr>
        <w:t>Art. 65.</w:t>
      </w:r>
      <w:r w:rsidRPr="00B912CB">
        <w:rPr>
          <w:rFonts w:ascii="Times New Roman" w:hAnsi="Times New Roman" w:cs="Times New Roman"/>
          <w:sz w:val="24"/>
          <w:szCs w:val="24"/>
        </w:rPr>
        <w:t xml:space="preserve"> A Comissão de Saúde tem as seguintes áreas de atividade: </w:t>
      </w:r>
    </w:p>
    <w:p w:rsidR="000D47FA" w:rsidRPr="00B912CB" w:rsidRDefault="000D47FA" w:rsidP="000D47FA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912CB">
        <w:rPr>
          <w:rFonts w:ascii="Times New Roman" w:hAnsi="Times New Roman" w:cs="Times New Roman"/>
          <w:sz w:val="24"/>
          <w:szCs w:val="24"/>
        </w:rPr>
        <w:t xml:space="preserve">I – opinar sobre todas as proposições e matérias relativas a: </w:t>
      </w:r>
    </w:p>
    <w:p w:rsidR="000D47FA" w:rsidRPr="00B912CB" w:rsidRDefault="000D47FA" w:rsidP="000D47FA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912CB">
        <w:rPr>
          <w:rFonts w:ascii="Times New Roman" w:hAnsi="Times New Roman" w:cs="Times New Roman"/>
          <w:sz w:val="24"/>
          <w:szCs w:val="24"/>
        </w:rPr>
        <w:t xml:space="preserve">a) saúde pública; </w:t>
      </w:r>
    </w:p>
    <w:p w:rsidR="000D47FA" w:rsidRPr="00B912CB" w:rsidRDefault="000D47FA" w:rsidP="000D47FA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912CB">
        <w:rPr>
          <w:rFonts w:ascii="Times New Roman" w:hAnsi="Times New Roman" w:cs="Times New Roman"/>
          <w:sz w:val="24"/>
          <w:szCs w:val="24"/>
        </w:rPr>
        <w:t xml:space="preserve">b) higiene; </w:t>
      </w:r>
    </w:p>
    <w:p w:rsidR="000D47FA" w:rsidRPr="00B912CB" w:rsidRDefault="000D47FA" w:rsidP="000D47FA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912CB">
        <w:rPr>
          <w:rFonts w:ascii="Times New Roman" w:hAnsi="Times New Roman" w:cs="Times New Roman"/>
          <w:sz w:val="24"/>
          <w:szCs w:val="24"/>
        </w:rPr>
        <w:t xml:space="preserve">c) saneamento básico; </w:t>
      </w:r>
    </w:p>
    <w:p w:rsidR="000D47FA" w:rsidRPr="00B912CB" w:rsidRDefault="000D47FA" w:rsidP="000D47FA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912CB">
        <w:rPr>
          <w:rFonts w:ascii="Times New Roman" w:hAnsi="Times New Roman" w:cs="Times New Roman"/>
          <w:sz w:val="24"/>
          <w:szCs w:val="24"/>
        </w:rPr>
        <w:t xml:space="preserve">d) profilaxia sanitária, em todos os seus aspectos; </w:t>
      </w:r>
    </w:p>
    <w:p w:rsidR="000D47FA" w:rsidRPr="00B912CB" w:rsidRDefault="000D47FA" w:rsidP="000D47FA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912CB">
        <w:rPr>
          <w:rFonts w:ascii="Times New Roman" w:hAnsi="Times New Roman" w:cs="Times New Roman"/>
          <w:sz w:val="24"/>
          <w:szCs w:val="24"/>
        </w:rPr>
        <w:t xml:space="preserve">e) sistema único de saúde e seguridade social. </w:t>
      </w:r>
    </w:p>
    <w:p w:rsidR="000D47FA" w:rsidRPr="00B912CB" w:rsidRDefault="000D47FA" w:rsidP="000D47FA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912CB">
        <w:rPr>
          <w:rFonts w:ascii="Times New Roman" w:hAnsi="Times New Roman" w:cs="Times New Roman"/>
          <w:sz w:val="24"/>
          <w:szCs w:val="24"/>
        </w:rPr>
        <w:t xml:space="preserve">II – recebimento e encaminhamento aos órgãos competentes de denúncias relativas à ameaça e violação dos direitos sanitários; </w:t>
      </w:r>
    </w:p>
    <w:p w:rsidR="000D47FA" w:rsidRPr="00B912CB" w:rsidRDefault="000D47FA" w:rsidP="000D47FA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912CB">
        <w:rPr>
          <w:rFonts w:ascii="Times New Roman" w:hAnsi="Times New Roman" w:cs="Times New Roman"/>
          <w:sz w:val="24"/>
          <w:szCs w:val="24"/>
        </w:rPr>
        <w:t xml:space="preserve">III – acompanhamento da ação dos conselhos de saúde instalados no município; </w:t>
      </w:r>
    </w:p>
    <w:p w:rsidR="000D47FA" w:rsidRPr="00B912CB" w:rsidRDefault="000D47FA" w:rsidP="000D47FA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912CB">
        <w:rPr>
          <w:rFonts w:ascii="Times New Roman" w:hAnsi="Times New Roman" w:cs="Times New Roman"/>
          <w:sz w:val="24"/>
          <w:szCs w:val="24"/>
        </w:rPr>
        <w:t xml:space="preserve">IV – exercer a fiscalização e o controle dos atos do Poder </w:t>
      </w:r>
      <w:proofErr w:type="gramStart"/>
      <w:r w:rsidRPr="00B912CB">
        <w:rPr>
          <w:rFonts w:ascii="Times New Roman" w:hAnsi="Times New Roman" w:cs="Times New Roman"/>
          <w:sz w:val="24"/>
          <w:szCs w:val="24"/>
        </w:rPr>
        <w:t>Executivo relativos às políticas de saúde, inclusive promovendo visitas às unidades e locais relacionados ao serviço</w:t>
      </w:r>
      <w:proofErr w:type="gramEnd"/>
      <w:r w:rsidRPr="00B912CB">
        <w:rPr>
          <w:rFonts w:ascii="Times New Roman" w:hAnsi="Times New Roman" w:cs="Times New Roman"/>
          <w:sz w:val="24"/>
          <w:szCs w:val="24"/>
        </w:rPr>
        <w:t>.</w:t>
      </w:r>
    </w:p>
    <w:p w:rsidR="000D47FA" w:rsidRPr="00B912CB" w:rsidRDefault="000D47FA" w:rsidP="000D4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7FA" w:rsidRPr="00B912CB" w:rsidRDefault="000D47FA" w:rsidP="000D4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2CB">
        <w:rPr>
          <w:rFonts w:ascii="Times New Roman" w:hAnsi="Times New Roman" w:cs="Times New Roman"/>
          <w:sz w:val="24"/>
          <w:szCs w:val="24"/>
        </w:rPr>
        <w:tab/>
      </w:r>
      <w:r w:rsidRPr="00B912CB">
        <w:rPr>
          <w:rFonts w:ascii="Times New Roman" w:hAnsi="Times New Roman" w:cs="Times New Roman"/>
          <w:sz w:val="24"/>
          <w:szCs w:val="24"/>
        </w:rPr>
        <w:tab/>
      </w:r>
      <w:r w:rsidRPr="00B912CB">
        <w:rPr>
          <w:rFonts w:ascii="Times New Roman" w:hAnsi="Times New Roman" w:cs="Times New Roman"/>
          <w:sz w:val="24"/>
          <w:szCs w:val="24"/>
        </w:rPr>
        <w:tab/>
      </w:r>
      <w:r w:rsidRPr="00B912CB">
        <w:rPr>
          <w:rFonts w:ascii="Times New Roman" w:hAnsi="Times New Roman" w:cs="Times New Roman"/>
          <w:sz w:val="24"/>
          <w:szCs w:val="24"/>
        </w:rPr>
        <w:tab/>
        <w:t>Traçados os apontamentos pertinentes no relatório, passamos a análise do objeto da proposição legislativa.</w:t>
      </w:r>
    </w:p>
    <w:p w:rsidR="000D47FA" w:rsidRPr="00B912CB" w:rsidRDefault="000D47FA" w:rsidP="000D4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7FA" w:rsidRPr="00B912CB" w:rsidRDefault="000D47FA" w:rsidP="000D47FA">
      <w:pPr>
        <w:spacing w:after="0" w:line="36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12CB">
        <w:rPr>
          <w:rFonts w:ascii="Times New Roman" w:hAnsi="Times New Roman" w:cs="Times New Roman"/>
          <w:b/>
          <w:bCs/>
          <w:sz w:val="24"/>
          <w:szCs w:val="24"/>
        </w:rPr>
        <w:t>2. FUNDAMENTO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0D47FA" w:rsidRDefault="000D47FA" w:rsidP="000D4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7FA" w:rsidRDefault="000D47FA" w:rsidP="000D4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A6C81">
        <w:rPr>
          <w:rFonts w:ascii="Times New Roman" w:hAnsi="Times New Roman" w:cs="Times New Roman"/>
          <w:sz w:val="24"/>
          <w:szCs w:val="24"/>
        </w:rPr>
        <w:t xml:space="preserve">Trata-se do Projeto de Lei que dispõe </w:t>
      </w:r>
      <w:r>
        <w:rPr>
          <w:rFonts w:ascii="Times New Roman" w:hAnsi="Times New Roman" w:cs="Times New Roman"/>
          <w:sz w:val="24"/>
          <w:szCs w:val="24"/>
        </w:rPr>
        <w:t xml:space="preserve">instituição do Programa Primeira Chance no Município de Natal, com o objetivo de promover a inclusão social 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produtiva da juventude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natalense</w:t>
      </w:r>
      <w:proofErr w:type="spellEnd"/>
      <w:r>
        <w:rPr>
          <w:rFonts w:ascii="Times New Roman" w:hAnsi="Times New Roman" w:cs="Times New Roman"/>
          <w:sz w:val="24"/>
          <w:szCs w:val="24"/>
        </w:rPr>
        <w:t>, especialmente em situação de vulnerabilidade, através de ações promovidas pela Prefeitura de Natal.</w:t>
      </w:r>
    </w:p>
    <w:p w:rsidR="000D47FA" w:rsidRDefault="000D47FA" w:rsidP="000D4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7FA" w:rsidRDefault="000D47FA" w:rsidP="000D4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Analisando o projeto de lei, destacamos as justificativas apresentadas, que são bastante plausíveis a corroborar a importância da iniciativa:</w:t>
      </w:r>
    </w:p>
    <w:p w:rsidR="000D47FA" w:rsidRDefault="000D47FA" w:rsidP="000D47FA">
      <w:pPr>
        <w:tabs>
          <w:tab w:val="left" w:pos="708"/>
          <w:tab w:val="left" w:pos="1416"/>
          <w:tab w:val="left" w:pos="2124"/>
          <w:tab w:val="left" w:pos="2832"/>
          <w:tab w:val="left" w:pos="38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7FA" w:rsidRPr="000D47FA" w:rsidRDefault="000D47FA" w:rsidP="000D47FA">
      <w:pPr>
        <w:spacing w:after="0" w:line="36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“</w:t>
      </w:r>
      <w:r w:rsidRPr="000D47FA">
        <w:rPr>
          <w:rFonts w:ascii="Times New Roman" w:hAnsi="Times New Roman" w:cs="Times New Roman"/>
          <w:i/>
          <w:sz w:val="24"/>
          <w:szCs w:val="24"/>
        </w:rPr>
        <w:t>N</w:t>
      </w:r>
      <w:r w:rsidRPr="000D47FA">
        <w:rPr>
          <w:rFonts w:ascii="Times New Roman" w:hAnsi="Times New Roman" w:cs="Times New Roman"/>
          <w:i/>
          <w:sz w:val="24"/>
          <w:szCs w:val="24"/>
        </w:rPr>
        <w:t>esse sentido</w:t>
      </w:r>
      <w:proofErr w:type="gramEnd"/>
      <w:r w:rsidRPr="000D47FA">
        <w:rPr>
          <w:rFonts w:ascii="Times New Roman" w:hAnsi="Times New Roman" w:cs="Times New Roman"/>
          <w:i/>
          <w:sz w:val="24"/>
          <w:szCs w:val="24"/>
        </w:rPr>
        <w:t xml:space="preserve">, o programa busca romper ciclos de exclusão por meio da criação de um banco municipal de oportunidades de trabalho e estágio, da oferta de cursos de qualificação profissional adaptados às demandas do mercado local e da concessão de incentivos fiscais a empresas que acolham e formem essa juventude. Além disso, serão promovidas feiras de empregabilidade, parcerias com instituições de ensino técnico е superior, editais públicos de fomento a projetos juvenis e eventos que valorizem a economia criativa, o empreendedorismo jovem e a inovação social. </w:t>
      </w:r>
    </w:p>
    <w:p w:rsidR="000D47FA" w:rsidRPr="000D47FA" w:rsidRDefault="000D47FA" w:rsidP="000D47FA">
      <w:pPr>
        <w:spacing w:after="0" w:line="36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D47FA">
        <w:rPr>
          <w:rFonts w:ascii="Times New Roman" w:hAnsi="Times New Roman" w:cs="Times New Roman"/>
          <w:i/>
          <w:sz w:val="24"/>
          <w:szCs w:val="24"/>
        </w:rPr>
        <w:t>O investimento em políticas públicas para juventude não é apenas uma resposta moralmente justa às desigualdades: é também uma estratégia eficaz de desenvolvimento</w:t>
      </w:r>
      <w:r w:rsidRPr="000D47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47FA">
        <w:rPr>
          <w:rFonts w:ascii="Times New Roman" w:hAnsi="Times New Roman" w:cs="Times New Roman"/>
          <w:i/>
          <w:sz w:val="24"/>
          <w:szCs w:val="24"/>
        </w:rPr>
        <w:t xml:space="preserve">sustentável. </w:t>
      </w:r>
      <w:proofErr w:type="gramStart"/>
      <w:r w:rsidRPr="000D47FA">
        <w:rPr>
          <w:rFonts w:ascii="Times New Roman" w:hAnsi="Times New Roman" w:cs="Times New Roman"/>
          <w:i/>
          <w:sz w:val="24"/>
          <w:szCs w:val="24"/>
        </w:rPr>
        <w:t>Ao oferecer meios concretos para que jovens ingressem no mundo do trabalho com dignidade, o município fortalece sua base produtiva, reduz os índices de violência, estimula a permanência escolar e constrói uma cidade mais inclusiva, humana e economicamente ativa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proofErr w:type="gramEnd"/>
      <w:r w:rsidRPr="000D47FA">
        <w:rPr>
          <w:rFonts w:ascii="Times New Roman" w:hAnsi="Times New Roman" w:cs="Times New Roman"/>
          <w:i/>
          <w:sz w:val="24"/>
          <w:szCs w:val="24"/>
        </w:rPr>
        <w:t>.</w:t>
      </w:r>
    </w:p>
    <w:p w:rsidR="000D47FA" w:rsidRDefault="000D47FA" w:rsidP="000D47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7FA" w:rsidRDefault="000D47FA" w:rsidP="000D47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Nesse cenário, tal iniciativa faz por merecer o apoio desta Comissão, que não enxerga qualquer obstáculo à aprovação do projeto de lei </w:t>
      </w:r>
      <w:proofErr w:type="gramStart"/>
      <w:r>
        <w:rPr>
          <w:rFonts w:ascii="Times New Roman" w:hAnsi="Times New Roman" w:cs="Times New Roman"/>
          <w:sz w:val="24"/>
          <w:szCs w:val="24"/>
        </w:rPr>
        <w:t>sob análise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D47FA" w:rsidRDefault="000D47FA" w:rsidP="000D47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7FA" w:rsidRDefault="000D47FA" w:rsidP="000D47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7FA" w:rsidRDefault="000D47FA" w:rsidP="000D47FA">
      <w:pPr>
        <w:spacing w:after="0" w:line="276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 CONCLUSÃO.</w:t>
      </w:r>
    </w:p>
    <w:p w:rsidR="000D47FA" w:rsidRDefault="000D47FA" w:rsidP="000D47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7FA" w:rsidRDefault="000D47FA" w:rsidP="000D47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Diante do exposto, considerando a análise sob os aspectos afeitos a Comissão de Saúde, Previdência e Assistência Social, </w:t>
      </w:r>
      <w:proofErr w:type="gramStart"/>
      <w:r>
        <w:rPr>
          <w:rFonts w:ascii="Times New Roman" w:hAnsi="Times New Roman" w:cs="Times New Roman"/>
          <w:sz w:val="24"/>
          <w:szCs w:val="24"/>
        </w:rPr>
        <w:t>manifestamos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parecer favorável à tramitação e aprovação da matéria apresentada.</w:t>
      </w:r>
    </w:p>
    <w:p w:rsidR="000D47FA" w:rsidRDefault="000D47FA" w:rsidP="000D47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7FA" w:rsidRDefault="000D47FA" w:rsidP="000D47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Natal/RN, 15 de dezembro de 2025.</w:t>
      </w:r>
    </w:p>
    <w:p w:rsidR="000D47FA" w:rsidRDefault="000D47FA" w:rsidP="000D47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3433542"/>
    </w:p>
    <w:p w:rsidR="000D47FA" w:rsidRPr="00A00FE8" w:rsidRDefault="000D47FA" w:rsidP="000D47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677546C5" wp14:editId="1928F412">
            <wp:simplePos x="0" y="0"/>
            <wp:positionH relativeFrom="column">
              <wp:posOffset>2244090</wp:posOffset>
            </wp:positionH>
            <wp:positionV relativeFrom="paragraph">
              <wp:posOffset>57150</wp:posOffset>
            </wp:positionV>
            <wp:extent cx="1238250" cy="40767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47FA" w:rsidRPr="00CC04BC" w:rsidRDefault="000D47FA" w:rsidP="000D47FA">
      <w:pPr>
        <w:tabs>
          <w:tab w:val="center" w:pos="4606"/>
          <w:tab w:val="left" w:pos="715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C04B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D47FA" w:rsidRPr="00CC04BC" w:rsidRDefault="000D47FA" w:rsidP="000D47F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4BC">
        <w:rPr>
          <w:rFonts w:ascii="Times New Roman" w:hAnsi="Times New Roman" w:cs="Times New Roman"/>
          <w:b/>
          <w:sz w:val="24"/>
          <w:szCs w:val="24"/>
        </w:rPr>
        <w:t>Luciano Nascimento</w:t>
      </w:r>
    </w:p>
    <w:p w:rsidR="000D47FA" w:rsidRPr="00CC04BC" w:rsidRDefault="000D47FA" w:rsidP="000D47F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0D47FA" w:rsidRPr="00B912CB" w:rsidRDefault="000D47FA" w:rsidP="000D47F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0"/>
      <w:bookmarkEnd w:id="1"/>
    </w:p>
    <w:sectPr w:rsidR="000D47FA" w:rsidRPr="00B912CB" w:rsidSect="0096332C">
      <w:headerReference w:type="default" r:id="rId6"/>
      <w:footerReference w:type="default" r:id="rId7"/>
      <w:pgSz w:w="12240" w:h="15840"/>
      <w:pgMar w:top="1701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B8" w:rsidRDefault="000D47FA" w:rsidP="00C50A03">
    <w:pPr>
      <w:widowControl w:val="0"/>
      <w:autoSpaceDE w:val="0"/>
      <w:autoSpaceDN w:val="0"/>
      <w:spacing w:before="12" w:after="0" w:line="240" w:lineRule="auto"/>
      <w:ind w:right="18"/>
      <w:rPr>
        <w:rFonts w:ascii="Arial" w:eastAsia="Times New Roman" w:hAnsi="Arial" w:cs="Times New Roman"/>
        <w:b/>
        <w:sz w:val="20"/>
        <w:lang w:val="pt-PT"/>
      </w:rPr>
    </w:pPr>
  </w:p>
  <w:p w:rsidR="000E07DA" w:rsidRPr="00842A1C" w:rsidRDefault="000D47FA" w:rsidP="00EE677C">
    <w:pPr>
      <w:widowControl w:val="0"/>
      <w:autoSpaceDE w:val="0"/>
      <w:autoSpaceDN w:val="0"/>
      <w:spacing w:before="12" w:after="0" w:line="240" w:lineRule="auto"/>
      <w:ind w:left="15" w:right="18"/>
      <w:jc w:val="center"/>
      <w:rPr>
        <w:rFonts w:ascii="Arial" w:eastAsia="Times New Roman" w:hAnsi="Arial" w:cs="Times New Roman"/>
        <w:b/>
        <w:sz w:val="20"/>
        <w:lang w:val="pt-PT"/>
      </w:rPr>
    </w:pPr>
    <w:r w:rsidRPr="00842A1C">
      <w:rPr>
        <w:rFonts w:ascii="Arial" w:eastAsia="Times New Roman" w:hAnsi="Arial" w:cs="Times New Roman"/>
        <w:b/>
        <w:sz w:val="20"/>
        <w:lang w:val="pt-PT"/>
      </w:rPr>
      <w:t>Gabinete do Vereador Luciano Nascimento</w:t>
    </w:r>
  </w:p>
  <w:p w:rsidR="000E07DA" w:rsidRPr="00842A1C" w:rsidRDefault="000D47FA" w:rsidP="00C50A03">
    <w:pPr>
      <w:widowControl w:val="0"/>
      <w:tabs>
        <w:tab w:val="left" w:pos="2835"/>
        <w:tab w:val="center" w:pos="4250"/>
      </w:tabs>
      <w:autoSpaceDE w:val="0"/>
      <w:autoSpaceDN w:val="0"/>
      <w:spacing w:before="12" w:after="0" w:line="240" w:lineRule="auto"/>
      <w:ind w:right="18"/>
      <w:rPr>
        <w:rFonts w:ascii="Arial" w:eastAsia="Times New Roman" w:hAnsi="Arial" w:cs="Times New Roman"/>
        <w:b/>
        <w:sz w:val="20"/>
        <w:lang w:val="pt-PT"/>
      </w:rPr>
    </w:pPr>
    <w:r>
      <w:rPr>
        <w:rFonts w:ascii="Arial" w:eastAsia="Times New Roman" w:hAnsi="Arial" w:cs="Times New Roman"/>
        <w:b/>
        <w:sz w:val="20"/>
        <w:lang w:val="pt-PT"/>
      </w:rPr>
      <w:tab/>
    </w:r>
    <w:r>
      <w:rPr>
        <w:rFonts w:ascii="Arial" w:eastAsia="Times New Roman" w:hAnsi="Arial" w:cs="Times New Roman"/>
        <w:b/>
        <w:sz w:val="20"/>
        <w:lang w:val="pt-PT"/>
      </w:rPr>
      <w:tab/>
    </w:r>
    <w:r w:rsidRPr="00842A1C">
      <w:rPr>
        <w:rFonts w:ascii="Arial" w:eastAsia="Times New Roman" w:hAnsi="Arial" w:cs="Times New Roman"/>
        <w:b/>
        <w:sz w:val="20"/>
        <w:lang w:val="pt-PT"/>
      </w:rPr>
      <w:t>Câmara Municipal de Natal</w:t>
    </w:r>
  </w:p>
  <w:p w:rsidR="000E07DA" w:rsidRPr="00EE677C" w:rsidRDefault="000D47FA" w:rsidP="00EE677C">
    <w:pPr>
      <w:widowControl w:val="0"/>
      <w:autoSpaceDE w:val="0"/>
      <w:autoSpaceDN w:val="0"/>
      <w:spacing w:before="1" w:after="0" w:line="240" w:lineRule="auto"/>
      <w:ind w:left="20" w:right="18"/>
      <w:jc w:val="center"/>
      <w:rPr>
        <w:rFonts w:ascii="Arial" w:eastAsia="Times New Roman" w:hAnsi="Arial" w:cs="Times New Roman"/>
        <w:sz w:val="20"/>
        <w:lang w:val="pt-PT"/>
      </w:rPr>
    </w:pPr>
    <w:r w:rsidRPr="00842A1C">
      <w:rPr>
        <w:rFonts w:ascii="Arial" w:eastAsia="Times New Roman" w:hAnsi="Arial" w:cs="Times New Roman"/>
        <w:sz w:val="20"/>
        <w:lang w:val="pt-PT"/>
      </w:rPr>
      <w:t xml:space="preserve">Rua Jundiaí, 546 - Tirol - 59020-120 - Natal/RN  </w:t>
    </w:r>
    <w:hyperlink r:id="rId1" w:history="1">
      <w:r w:rsidRPr="00842A1C">
        <w:rPr>
          <w:rFonts w:ascii="Arial" w:eastAsia="Times New Roman" w:hAnsi="Arial" w:cs="Times New Roman"/>
          <w:color w:val="0000FF"/>
          <w:sz w:val="20"/>
          <w:u w:val="single" w:color="0462C1"/>
          <w:lang w:val="pt-PT"/>
        </w:rPr>
        <w:t>vereadorlucianonascimento@gmail.com</w:t>
      </w:r>
    </w:hyperlink>
  </w:p>
  <w:p w:rsidR="000E07DA" w:rsidRDefault="000D47FA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7DA" w:rsidRDefault="000D47FA" w:rsidP="00EE677C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070D15"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30604F59" wp14:editId="79D0CDD0">
          <wp:simplePos x="0" y="0"/>
          <wp:positionH relativeFrom="column">
            <wp:posOffset>27940</wp:posOffset>
          </wp:positionH>
          <wp:positionV relativeFrom="paragraph">
            <wp:posOffset>-200755</wp:posOffset>
          </wp:positionV>
          <wp:extent cx="647700" cy="100139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285"/>
                  <a:stretch/>
                </pic:blipFill>
                <pic:spPr bwMode="auto">
                  <a:xfrm>
                    <a:off x="0" y="0"/>
                    <a:ext cx="647700" cy="1001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5A74A583" wp14:editId="47FE83A8">
          <wp:simplePos x="0" y="0"/>
          <wp:positionH relativeFrom="page">
            <wp:posOffset>5423733</wp:posOffset>
          </wp:positionH>
          <wp:positionV relativeFrom="paragraph">
            <wp:posOffset>-112333</wp:posOffset>
          </wp:positionV>
          <wp:extent cx="1748790" cy="805815"/>
          <wp:effectExtent l="0" t="0" r="381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51" t="30160" r="7213" b="20064"/>
                  <a:stretch/>
                </pic:blipFill>
                <pic:spPr bwMode="auto">
                  <a:xfrm>
                    <a:off x="0" y="0"/>
                    <a:ext cx="1748790" cy="805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5973">
      <w:rPr>
        <w:rFonts w:ascii="Arial" w:hAnsi="Arial" w:cs="Arial"/>
        <w:b/>
        <w:bCs/>
        <w:sz w:val="20"/>
        <w:szCs w:val="20"/>
      </w:rPr>
      <w:t>ESTADO DO RIO GRANDE DO NORTE</w:t>
    </w:r>
  </w:p>
  <w:p w:rsidR="000E07DA" w:rsidRDefault="000D47FA" w:rsidP="00EE677C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5A5973">
      <w:rPr>
        <w:rFonts w:ascii="Arial" w:hAnsi="Arial" w:cs="Arial"/>
        <w:b/>
        <w:bCs/>
        <w:sz w:val="20"/>
        <w:szCs w:val="20"/>
      </w:rPr>
      <w:t>CÂMARA MUNICIPAL DE NATAL</w:t>
    </w:r>
  </w:p>
  <w:p w:rsidR="000E07DA" w:rsidRPr="005A5973" w:rsidRDefault="000D47FA" w:rsidP="00EE677C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5A5973">
      <w:rPr>
        <w:rFonts w:ascii="Arial" w:hAnsi="Arial" w:cs="Arial"/>
        <w:b/>
        <w:bCs/>
        <w:sz w:val="20"/>
        <w:szCs w:val="20"/>
      </w:rPr>
      <w:t xml:space="preserve">GABINETE DO VEREADOR LUCIANO NASCIMENTO </w:t>
    </w:r>
  </w:p>
  <w:p w:rsidR="001254B8" w:rsidRDefault="000D47FA" w:rsidP="00C50A03">
    <w:pPr>
      <w:pStyle w:val="Cabealho"/>
      <w:tabs>
        <w:tab w:val="clear" w:pos="4252"/>
        <w:tab w:val="clear" w:pos="8504"/>
        <w:tab w:val="left" w:pos="38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FA"/>
    <w:rsid w:val="000377A7"/>
    <w:rsid w:val="000D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7FA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D47FA"/>
    <w:pPr>
      <w:spacing w:after="0" w:line="240" w:lineRule="auto"/>
    </w:pPr>
    <w:rPr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D47F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D4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47FA"/>
  </w:style>
  <w:style w:type="paragraph" w:styleId="Rodap">
    <w:name w:val="footer"/>
    <w:basedOn w:val="Normal"/>
    <w:link w:val="RodapChar"/>
    <w:uiPriority w:val="99"/>
    <w:unhideWhenUsed/>
    <w:rsid w:val="000D4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47FA"/>
  </w:style>
  <w:style w:type="paragraph" w:customStyle="1" w:styleId="Padro">
    <w:name w:val="Padrão"/>
    <w:rsid w:val="000D47F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7FA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D47FA"/>
    <w:pPr>
      <w:spacing w:after="0" w:line="240" w:lineRule="auto"/>
    </w:pPr>
    <w:rPr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D47F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D4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47FA"/>
  </w:style>
  <w:style w:type="paragraph" w:styleId="Rodap">
    <w:name w:val="footer"/>
    <w:basedOn w:val="Normal"/>
    <w:link w:val="RodapChar"/>
    <w:uiPriority w:val="99"/>
    <w:unhideWhenUsed/>
    <w:rsid w:val="000D4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47FA"/>
  </w:style>
  <w:style w:type="paragraph" w:customStyle="1" w:styleId="Padro">
    <w:name w:val="Padrão"/>
    <w:rsid w:val="000D47F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lucianonasciment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694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Virgilio</dc:creator>
  <cp:lastModifiedBy>Carlo Virgilio</cp:lastModifiedBy>
  <cp:revision>1</cp:revision>
  <dcterms:created xsi:type="dcterms:W3CDTF">2025-12-15T20:25:00Z</dcterms:created>
  <dcterms:modified xsi:type="dcterms:W3CDTF">2025-12-15T20:35:00Z</dcterms:modified>
</cp:coreProperties>
</file>