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cu7cl4sb7jue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COMISSÃO DE EDUCAÇÃO, CULTURA, CIÊNCIA, TECNOLOGIA E INOVAÇÃO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plfrtweknzui" w:id="1"/>
      <w:bookmarkEnd w:id="1"/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Análise do Projeto de Lei nº 795/2025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Interessado: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Vereadora Thabatta Pimenta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Relatora: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Vereadora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Samanda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2832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PROJETO DE LEI. INSTITUI O "SELO COMUNIDADE TRADICIONAL SOLIDÁRIA" NO ÂMBITO DO MUNICÍPIO DO NATAL. RECONHECIMENTO DE TERREIROS E ESPAÇOS COMUNITÁRIOS DE MATRIZ AFRICANA, AFRO-BRASILEIRA, AMERÍNDIA E AFRO-INDÍGENA. COMPETÊNCIA DA COMISSÃO DE EDUCAÇÃO, CULTURA, CIÊNCIA, TECNOLOGIA E INOVAÇÃO (ART. 77 DO REGIMENTO INTERNO). PROMOÇÃO DOS DIREITOS CULTURAIS (ART. 215 DA CONSTITUIÇÃO FEDERAL). FUNÇÃO SOCIAL, EDUCATIVA E CULTURAL DAS COMUNIDADES TRADICIONAIS. COMBATE À INTOLERÂNCIA RELIGIOSA. PARECER FAVORÁVEL COM SUBSCRIÇÃO.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2832" w:firstLine="0"/>
        <w:jc w:val="both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1710"/>
          <w:tab w:val="center" w:leader="none" w:pos="4464"/>
        </w:tabs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PARECER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Trata-se do Projeto de Lei nº 795/2025, de autoria da Vereadora Thabatta Pimenta, que institui, no âmbito do Município de Natal, o "Selo Comunidade Tradicional Solidária".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 proposição tem como objetivo criar um reconhecimento de caráter honorífico e simbólico destinado a terreiros, casas religiosas e espaços comunitários vinculados a religiões de matriz africana, afro-brasileira, ameríndia e afro-indígena. O selo visa valorizar os espaços que realizam ações de interesse social, político e cultural em benefício da população, tais como a promoção da solidariedade, campanhas de doação, oferta de cursos e preservação da memória histórica.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 justificativa ressalta o compromisso do Município com a valorização das comunidades tradicionais, o respeito à diversidade e o reconhecimento do papel central que estes espaços desempenham no acolhimento de populações vulneráveis e na preservação do património imaterial.</w:t>
      </w:r>
    </w:p>
    <w:p w:rsidR="00000000" w:rsidDel="00000000" w:rsidP="00000000" w:rsidRDefault="00000000" w:rsidRPr="00000000" w14:paraId="00000012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Constam nos autos pareceres favoráveis da Comissão de Legislação, Justiça e Redação Final (CCJ), que atestou a constitucionalidade e a adequação formal da proposição, bem como da Comissão de Finanças, Orçamento, Controle e Fiscalização (CFOCF), sob relatoria desta mesma vereadora, que confirmou a viabilidade financeira e orçamentária do projeto.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Cumprida essa etapa, a matéria é encaminhada à Comissão de Educação, Cultura, Ciência, Tecnologia e Inovação (CECCTI) para análise do mérito.</w:t>
      </w:r>
    </w:p>
    <w:p w:rsidR="00000000" w:rsidDel="00000000" w:rsidP="00000000" w:rsidRDefault="00000000" w:rsidRPr="00000000" w14:paraId="00000014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Passa-se à análise.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 presente proposição encontra pleno amparo na competência desta Comissão de Educação, Cultura, Ciência, Tecnologia e Inovação, nos termos do art. 77 do Regimento Interno desta Casa, que determina a análise de matérias voltadas à cultura, à educação cidadã e à concessão de honrarias e reconhecimentos públicos.</w:t>
      </w:r>
    </w:p>
    <w:p w:rsidR="00000000" w:rsidDel="00000000" w:rsidP="00000000" w:rsidRDefault="00000000" w:rsidRPr="00000000" w14:paraId="0000001A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 Constituição Federal, em seu art. 215, impõe ao Estado o dever de garantir o pleno exercício dos direitos culturais e de apoiar a valorização das manifestações populares, indígenas e afro-brasileiras. Nesse sentido, a criação do "Selo Comunidade Tradicional Solidária" transcende a esfera religiosa, inserindo-se de forma contundente no âmbito da cultura e da educação social.</w:t>
      </w:r>
    </w:p>
    <w:p w:rsidR="00000000" w:rsidDel="00000000" w:rsidP="00000000" w:rsidRDefault="00000000" w:rsidRPr="00000000" w14:paraId="0000001B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Os terreiros e espaços comunitários de matriz africana e indígena são, historicamente, centros de resistência cultural, de partilha de saberes ancestrais e de formação de laços comunitários. Atuam frequentemente onde o Estado não chega, promovendo educação não formal, segurança alimentar, acolhimento e a manutenção da memória identitária da nossa população.</w:t>
      </w:r>
    </w:p>
    <w:p w:rsidR="00000000" w:rsidDel="00000000" w:rsidP="00000000" w:rsidRDefault="00000000" w:rsidRPr="00000000" w14:paraId="0000001C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O reconhecimento formal destas iniciativas pelo Município, através de um selo honorífico, possui um imenso valor pedagógico. Ao dar visibilidade institucional a estas ações, o poder público não só incentiva a responsabilidade social, como também promove uma poderosa ferramenta de desconstrução de preconceitos e de enfrentamento à intolerância religiosa.</w:t>
      </w:r>
    </w:p>
    <w:p w:rsidR="00000000" w:rsidDel="00000000" w:rsidP="00000000" w:rsidRDefault="00000000" w:rsidRPr="00000000" w14:paraId="0000001D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Desta forma, a matéria reveste-se de elevado interesse público, apresentando inegável mérito cultural e educacional, perfeitamente alinhado com a construção de uma sociedade mais justa e plural.</w:t>
      </w:r>
    </w:p>
    <w:p w:rsidR="00000000" w:rsidDel="00000000" w:rsidP="00000000" w:rsidRDefault="00000000" w:rsidRPr="00000000" w14:paraId="0000001E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Diante do exposto, no que compete à Comissão de Educação, Cultura, Ciência, Tecnologia e Inovação, o parecer é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FAVORÁVEL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à aprovação do Projeto de Lei nº 795/2025, de autoria da Vereadora Thabatta Pimenta.</w:t>
      </w:r>
    </w:p>
    <w:p w:rsidR="00000000" w:rsidDel="00000000" w:rsidP="00000000" w:rsidRDefault="00000000" w:rsidRPr="00000000" w14:paraId="00000021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Considerando a relevância da matéria para a valorização da cultura afro-brasileira e ameríndia, o reconhecimento da função social das comunidades tradicionais e a promoção de uma sociedade alicerçada no respeito e na igualdade em nosso município, esta Relatoria manifesta, ainda, o interesse desta relatora na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SUBSCRIÇÃO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do referido Projeto de Lei.</w:t>
      </w:r>
    </w:p>
    <w:p w:rsidR="00000000" w:rsidDel="00000000" w:rsidP="00000000" w:rsidRDefault="00000000" w:rsidRPr="00000000" w14:paraId="00000022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É como voto.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spvhrz0jbml" w:id="2"/>
      <w:bookmarkEnd w:id="2"/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Comissões,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abril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070441" cy="671543"/>
            <wp:effectExtent b="0" l="0" r="0" t="0"/>
            <wp:docPr descr="Texto&#10;&#10;Descrição gerada automaticamente" id="1" name="image3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3.png"/>
                    <pic:cNvPicPr preferRelativeResize="0"/>
                  </pic:nvPicPr>
                  <pic:blipFill>
                    <a:blip r:embed="rId7"/>
                    <a:srcRect b="26687" l="0" r="0" t="15655"/>
                    <a:stretch>
                      <a:fillRect/>
                    </a:stretch>
                  </pic:blipFill>
                  <pic:spPr>
                    <a:xfrm>
                      <a:off x="0" y="0"/>
                      <a:ext cx="2070441" cy="6715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Samanda Alves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Relatora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b3838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b3838"/>
        <w:sz w:val="24"/>
        <w:szCs w:val="24"/>
        <w:u w:val="none"/>
        <w:shd w:fill="auto" w:val="clear"/>
        <w:vertAlign w:val="baseline"/>
        <w:rtl w:val="0"/>
      </w:rPr>
      <w:br w:type="textWrapping"/>
      <w:t xml:space="preserve">Contato: (84) 99924-4794/ Rua Jundiaí, 546, Tirol, Natal/RN, CEP: 59020-120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b3838"/>
        <w:sz w:val="24"/>
        <w:szCs w:val="24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samandavereadora@gmail.com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610508" cy="763959"/>
          <wp:effectExtent b="0" l="0" r="0" t="0"/>
          <wp:docPr descr="Texto&#10;&#10;Descrição gerada automaticamente" id="3" name="image1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0508" cy="7639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</w:rPr>
      <w:drawing>
        <wp:inline distB="0" distT="0" distL="0" distR="0">
          <wp:extent cx="2143139" cy="779731"/>
          <wp:effectExtent b="0" l="0" r="0" t="0"/>
          <wp:docPr descr="Logotipo, nome da empresa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2.png"/>
                  <pic:cNvPicPr preferRelativeResize="0"/>
                </pic:nvPicPr>
                <pic:blipFill>
                  <a:blip r:embed="rId2"/>
                  <a:srcRect b="13341" l="4606" r="10670" t="13411"/>
                  <a:stretch>
                    <a:fillRect/>
                  </a:stretch>
                </pic:blipFill>
                <pic:spPr>
                  <a:xfrm>
                    <a:off x="0" y="0"/>
                    <a:ext cx="2143139" cy="7797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hanging="2"/>
      <w:jc w:val="center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b w:val="1"/>
        <w:bCs w:val="1"/>
        <w:color w:val="000000"/>
        <w:sz w:val="24"/>
        <w:szCs w:val="24"/>
        <w:rtl w:val="0"/>
      </w:rPr>
      <w:t xml:space="preserve">CÂMARA MUNICIPAL DO NATAL/RN</w:t>
    </w:r>
  </w:p>
  <w:p w:rsidR="00000000" w:rsidDel="00000000" w:rsidP="00000000" w:rsidRDefault="00000000" w:rsidRPr="00000000" w14:paraId="0000002C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hanging="2"/>
      <w:jc w:val="center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b w:val="1"/>
        <w:bCs w:val="1"/>
        <w:color w:val="000000"/>
        <w:sz w:val="24"/>
        <w:szCs w:val="24"/>
        <w:rtl w:val="0"/>
      </w:rPr>
      <w:t xml:space="preserve">GABINETE DA VEREADORA SAMANDA – PT</w:t>
    </w:r>
  </w:p>
  <w:p w:rsidR="00000000" w:rsidDel="00000000" w:rsidP="00000000" w:rsidRDefault="00000000" w:rsidRPr="00000000" w14:paraId="0000002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hanging="2"/>
      <w:jc w:val="center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0133MCTckp/Qrk8Kg7aFYKSqQ==">CgMxLjAyDmguY3U3Y2w0c2I3anVlMg5oLnBsZnJ0d2Vrbnp1aTIOaC41c3B2aHJ6MGpibWw4AHIhMUVZemhlMFpmWUVfVlFPZEFGYTRiMkhHOHVESFJ2S2Z0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029AABE1A03047D6B49CCD4271B49AB7_13</vt:lpwstr>
  </property>
</Properties>
</file>